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C3ECB" w14:textId="7B8D9D60" w:rsidR="00C2068C" w:rsidRPr="009B4C75" w:rsidRDefault="00BB52C8" w:rsidP="00A01617">
      <w:pPr>
        <w:pStyle w:val="Proposalsubheading"/>
      </w:pPr>
      <w:bookmarkStart w:id="0" w:name="_Toc62723914"/>
      <w:bookmarkStart w:id="1" w:name="_Toc444784945"/>
      <w:bookmarkStart w:id="2" w:name="_Toc444785440"/>
      <w:bookmarkStart w:id="3" w:name="_Toc444785551"/>
      <w:r>
        <w:t xml:space="preserve">CBB </w:t>
      </w:r>
      <w:r w:rsidR="007B0D73">
        <w:t>Risk Policy</w:t>
      </w:r>
      <w:bookmarkEnd w:id="0"/>
      <w:r>
        <w:t xml:space="preserve"> Model</w:t>
      </w:r>
    </w:p>
    <w:p w14:paraId="78D41B9C" w14:textId="77777777" w:rsidR="00E51AF6" w:rsidRDefault="00E51AF6" w:rsidP="00E51AF6">
      <w:pPr>
        <w:pStyle w:val="Bodytextlessspace"/>
      </w:pPr>
      <w:r>
        <w:rPr>
          <w:noProof/>
        </w:rPr>
        <mc:AlternateContent>
          <mc:Choice Requires="wps">
            <w:drawing>
              <wp:inline distT="0" distB="0" distL="0" distR="0" wp14:anchorId="7AB5A3C1" wp14:editId="2558202C">
                <wp:extent cx="6524625" cy="1404620"/>
                <wp:effectExtent l="0" t="0" r="28575" b="190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404620"/>
                        </a:xfrm>
                        <a:prstGeom prst="rect">
                          <a:avLst/>
                        </a:prstGeom>
                        <a:solidFill>
                          <a:srgbClr val="FFFFFF"/>
                        </a:solidFill>
                        <a:ln w="9525">
                          <a:solidFill>
                            <a:srgbClr val="000000"/>
                          </a:solidFill>
                          <a:miter lim="800000"/>
                          <a:headEnd/>
                          <a:tailEnd/>
                        </a:ln>
                      </wps:spPr>
                      <wps:txbx>
                        <w:txbxContent>
                          <w:p w14:paraId="5811D181" w14:textId="0BD7D264" w:rsidR="0018566E" w:rsidRDefault="0018566E" w:rsidP="00E51AF6">
                            <w:pPr>
                              <w:rPr>
                                <w:i/>
                                <w:iCs/>
                              </w:rPr>
                            </w:pPr>
                            <w:r w:rsidRPr="00E51AF6">
                              <w:rPr>
                                <w:i/>
                                <w:iCs/>
                              </w:rPr>
                              <w:t xml:space="preserve">Guidance note: This Risk Policy </w:t>
                            </w:r>
                            <w:r>
                              <w:rPr>
                                <w:i/>
                                <w:iCs/>
                              </w:rPr>
                              <w:t>provides the overarching document and philosophy regarding risk for the Board to approve.</w:t>
                            </w:r>
                          </w:p>
                          <w:p w14:paraId="6548C9DB" w14:textId="254315ED" w:rsidR="0018566E" w:rsidRDefault="0018566E" w:rsidP="0008505F">
                            <w:pPr>
                              <w:rPr>
                                <w:i/>
                                <w:iCs/>
                              </w:rPr>
                            </w:pPr>
                            <w:r>
                              <w:rPr>
                                <w:i/>
                                <w:iCs/>
                              </w:rPr>
                              <w:t xml:space="preserve">The list of areas for the </w:t>
                            </w:r>
                            <w:r w:rsidRPr="0008505F">
                              <w:rPr>
                                <w:i/>
                                <w:iCs/>
                              </w:rPr>
                              <w:t xml:space="preserve">risk register/s </w:t>
                            </w:r>
                            <w:r>
                              <w:rPr>
                                <w:i/>
                                <w:iCs/>
                              </w:rPr>
                              <w:t>to (</w:t>
                            </w:r>
                            <w:r w:rsidRPr="0008505F">
                              <w:rPr>
                                <w:i/>
                                <w:iCs/>
                              </w:rPr>
                              <w:t>as appropriate</w:t>
                            </w:r>
                            <w:r>
                              <w:rPr>
                                <w:i/>
                                <w:iCs/>
                              </w:rPr>
                              <w:t xml:space="preserve">) is based </w:t>
                            </w:r>
                            <w:r w:rsidRPr="0008505F">
                              <w:rPr>
                                <w:i/>
                                <w:iCs/>
                              </w:rPr>
                              <w:t xml:space="preserve">on the NDIS Practice Standard </w:t>
                            </w:r>
                            <w:r>
                              <w:rPr>
                                <w:i/>
                                <w:iCs/>
                              </w:rPr>
                              <w:t xml:space="preserve">– </w:t>
                            </w:r>
                            <w:r w:rsidRPr="0008505F">
                              <w:rPr>
                                <w:i/>
                                <w:iCs/>
                              </w:rPr>
                              <w:t>so</w:t>
                            </w:r>
                            <w:r>
                              <w:rPr>
                                <w:i/>
                                <w:iCs/>
                              </w:rPr>
                              <w:t xml:space="preserve"> </w:t>
                            </w:r>
                            <w:r w:rsidRPr="0008505F">
                              <w:rPr>
                                <w:i/>
                                <w:iCs/>
                              </w:rPr>
                              <w:t>this list could look different in other organisational contexts.</w:t>
                            </w:r>
                            <w:r>
                              <w:rPr>
                                <w:i/>
                                <w:iCs/>
                              </w:rPr>
                              <w:t xml:space="preserve"> Organisations using this model document should review what applies to them.</w:t>
                            </w:r>
                          </w:p>
                          <w:p w14:paraId="19ACF161" w14:textId="1A9C2B7F" w:rsidR="00030BEE" w:rsidRPr="0008505F" w:rsidRDefault="00030BEE" w:rsidP="00CB333F">
                            <w:pPr>
                              <w:rPr>
                                <w:i/>
                                <w:iCs/>
                              </w:rPr>
                            </w:pPr>
                            <w:r>
                              <w:rPr>
                                <w:i/>
                                <w:iCs/>
                              </w:rPr>
                              <w:t xml:space="preserve">This </w:t>
                            </w:r>
                            <w:r w:rsidR="005B4AC3">
                              <w:rPr>
                                <w:i/>
                                <w:iCs/>
                              </w:rPr>
                              <w:t xml:space="preserve">risk policy </w:t>
                            </w:r>
                            <w:r>
                              <w:rPr>
                                <w:i/>
                                <w:iCs/>
                              </w:rPr>
                              <w:t xml:space="preserve">references and relies upon the international standard for risk management which is ISO31000. We recommend that you get a copy of this standard, read/review it before using this model policy/procedure. </w:t>
                            </w:r>
                            <w:r w:rsidR="00CB333F">
                              <w:rPr>
                                <w:i/>
                                <w:iCs/>
                              </w:rPr>
                              <w:t xml:space="preserve">There are many free resources online which include extracts of and </w:t>
                            </w:r>
                            <w:r w:rsidR="005B4AC3">
                              <w:rPr>
                                <w:i/>
                                <w:iCs/>
                              </w:rPr>
                              <w:t xml:space="preserve">guidance about </w:t>
                            </w:r>
                            <w:r w:rsidR="00CB333F">
                              <w:rPr>
                                <w:i/>
                                <w:iCs/>
                              </w:rPr>
                              <w:t>the standard.</w:t>
                            </w:r>
                          </w:p>
                        </w:txbxContent>
                      </wps:txbx>
                      <wps:bodyPr rot="0" vert="horz" wrap="square" lIns="91440" tIns="45720" rIns="91440" bIns="45720" anchor="t" anchorCtr="0">
                        <a:spAutoFit/>
                      </wps:bodyPr>
                    </wps:wsp>
                  </a:graphicData>
                </a:graphic>
              </wp:inline>
            </w:drawing>
          </mc:Choice>
          <mc:Fallback>
            <w:pict>
              <v:shape w14:anchorId="7AB5A3C1" id="Text Box 4" o:spid="_x0000_s1029" type="#_x0000_t202" style="width:513.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">
                <v:textbox style="mso-fit-shape-to-text:t">
                  <w:txbxContent>
                    <w:p w14:paraId="5811D181" w14:textId="0BD7D264" w:rsidR="0018566E" w:rsidRDefault="0018566E" w:rsidP="00E51AF6">
                      <w:pPr>
                        <w:rPr>
                          <w:i/>
                          <w:iCs/>
                        </w:rPr>
                      </w:pPr>
                      <w:r w:rsidRPr="00E51AF6">
                        <w:rPr>
                          <w:i/>
                          <w:iCs/>
                        </w:rPr>
                        <w:t xml:space="preserve">Guidance note: This Risk Policy </w:t>
                      </w:r>
                      <w:r>
                        <w:rPr>
                          <w:i/>
                          <w:iCs/>
                        </w:rPr>
                        <w:t>provides the overarching document and philosophy regarding risk for the Board to approve.</w:t>
                      </w:r>
                    </w:p>
                    <w:p w14:paraId="6548C9DB" w14:textId="254315ED" w:rsidR="0018566E" w:rsidRDefault="0018566E" w:rsidP="0008505F">
                      <w:pPr>
                        <w:rPr>
                          <w:i/>
                          <w:iCs/>
                        </w:rPr>
                      </w:pPr>
                      <w:r>
                        <w:rPr>
                          <w:i/>
                          <w:iCs/>
                        </w:rPr>
                        <w:t xml:space="preserve">The list of areas for the </w:t>
                      </w:r>
                      <w:r w:rsidRPr="0008505F">
                        <w:rPr>
                          <w:i/>
                          <w:iCs/>
                        </w:rPr>
                        <w:t xml:space="preserve">risk register/s </w:t>
                      </w:r>
                      <w:r>
                        <w:rPr>
                          <w:i/>
                          <w:iCs/>
                        </w:rPr>
                        <w:t>to (</w:t>
                      </w:r>
                      <w:r w:rsidRPr="0008505F">
                        <w:rPr>
                          <w:i/>
                          <w:iCs/>
                        </w:rPr>
                        <w:t>as appropriate</w:t>
                      </w:r>
                      <w:r>
                        <w:rPr>
                          <w:i/>
                          <w:iCs/>
                        </w:rPr>
                        <w:t xml:space="preserve">) is based </w:t>
                      </w:r>
                      <w:r w:rsidRPr="0008505F">
                        <w:rPr>
                          <w:i/>
                          <w:iCs/>
                        </w:rPr>
                        <w:t xml:space="preserve">on the NDIS Practice Standard </w:t>
                      </w:r>
                      <w:r>
                        <w:rPr>
                          <w:i/>
                          <w:iCs/>
                        </w:rPr>
                        <w:t xml:space="preserve">– </w:t>
                      </w:r>
                      <w:r w:rsidRPr="0008505F">
                        <w:rPr>
                          <w:i/>
                          <w:iCs/>
                        </w:rPr>
                        <w:t>so</w:t>
                      </w:r>
                      <w:r>
                        <w:rPr>
                          <w:i/>
                          <w:iCs/>
                        </w:rPr>
                        <w:t xml:space="preserve"> </w:t>
                      </w:r>
                      <w:r w:rsidRPr="0008505F">
                        <w:rPr>
                          <w:i/>
                          <w:iCs/>
                        </w:rPr>
                        <w:t>this list could look different in other organisational contexts.</w:t>
                      </w:r>
                      <w:r>
                        <w:rPr>
                          <w:i/>
                          <w:iCs/>
                        </w:rPr>
                        <w:t xml:space="preserve"> Organisations using this model document should review what applies to them.</w:t>
                      </w:r>
                    </w:p>
                    <w:p w14:paraId="19ACF161" w14:textId="1A9C2B7F" w:rsidR="00030BEE" w:rsidRPr="0008505F" w:rsidRDefault="00030BEE" w:rsidP="00CB333F">
                      <w:pPr>
                        <w:rPr>
                          <w:i/>
                          <w:iCs/>
                        </w:rPr>
                      </w:pPr>
                      <w:r>
                        <w:rPr>
                          <w:i/>
                          <w:iCs/>
                        </w:rPr>
                        <w:t xml:space="preserve">This </w:t>
                      </w:r>
                      <w:r w:rsidR="005B4AC3">
                        <w:rPr>
                          <w:i/>
                          <w:iCs/>
                        </w:rPr>
                        <w:t xml:space="preserve">risk policy </w:t>
                      </w:r>
                      <w:r>
                        <w:rPr>
                          <w:i/>
                          <w:iCs/>
                        </w:rPr>
                        <w:t xml:space="preserve">references and relies upon the international standard for risk management which is ISO31000. We recommend that you get a copy of this standard, read/review it before using this model policy/procedure. </w:t>
                      </w:r>
                      <w:r w:rsidR="00CB333F">
                        <w:rPr>
                          <w:i/>
                          <w:iCs/>
                        </w:rPr>
                        <w:t xml:space="preserve">There are many free resources online which include extracts of and </w:t>
                      </w:r>
                      <w:r w:rsidR="005B4AC3">
                        <w:rPr>
                          <w:i/>
                          <w:iCs/>
                        </w:rPr>
                        <w:t xml:space="preserve">guidance about </w:t>
                      </w:r>
                      <w:r w:rsidR="00CB333F">
                        <w:rPr>
                          <w:i/>
                          <w:iCs/>
                        </w:rPr>
                        <w:t>the standard.</w:t>
                      </w:r>
                    </w:p>
                  </w:txbxContent>
                </v:textbox>
                <w10:anchorlock/>
              </v:shape>
            </w:pict>
          </mc:Fallback>
        </mc:AlternateContent>
      </w:r>
    </w:p>
    <w:p w14:paraId="7C343A83" w14:textId="77777777" w:rsidR="00E51AF6" w:rsidRPr="00A14CD6" w:rsidRDefault="00E51AF6" w:rsidP="00E51AF6">
      <w:pPr>
        <w:pStyle w:val="Bodytextlessspace"/>
      </w:pPr>
    </w:p>
    <w:p w14:paraId="4687AAB5" w14:textId="2994D0C0" w:rsidR="00AC1C87" w:rsidRDefault="00AC1C87" w:rsidP="00AC1C87">
      <w:pPr>
        <w:pStyle w:val="Heading2"/>
      </w:pPr>
      <w:r>
        <w:t>Purpose</w:t>
      </w:r>
    </w:p>
    <w:p w14:paraId="4C5FF946" w14:textId="541BDA26" w:rsidR="00C3406B" w:rsidRDefault="00C3406B" w:rsidP="00C3406B">
      <w:pPr>
        <w:pStyle w:val="Bodytextlessspace"/>
      </w:pPr>
      <w:r w:rsidRPr="00C3406B">
        <w:t>[Organisation]</w:t>
      </w:r>
      <w:r>
        <w:t xml:space="preserve"> views effective risk management as being integral to achieving its strategic objectives. This policy provides the framework to </w:t>
      </w:r>
      <w:r w:rsidR="00697B32">
        <w:t xml:space="preserve">govern and </w:t>
      </w:r>
      <w:r>
        <w:t xml:space="preserve">manage the risks associated with achieving these strategic objectives. It is designed to identify, assess, </w:t>
      </w:r>
      <w:r w:rsidR="0085343E">
        <w:t xml:space="preserve">prioritise, </w:t>
      </w:r>
      <w:r>
        <w:t xml:space="preserve">monitor and manage </w:t>
      </w:r>
      <w:r w:rsidR="00950AC2">
        <w:t xml:space="preserve">the different types of </w:t>
      </w:r>
      <w:r>
        <w:t>risk</w:t>
      </w:r>
      <w:r w:rsidR="00950AC2">
        <w:t xml:space="preserve"> that the organisation encounters</w:t>
      </w:r>
      <w:r w:rsidR="00A7458D">
        <w:t xml:space="preserve"> – in order to both mitigate risks and maximise opportunities</w:t>
      </w:r>
      <w:r>
        <w:t>.</w:t>
      </w:r>
    </w:p>
    <w:p w14:paraId="18EAC35B" w14:textId="77777777" w:rsidR="00C3406B" w:rsidRDefault="00C3406B" w:rsidP="00C3406B">
      <w:pPr>
        <w:pStyle w:val="Bodytextlessspace"/>
      </w:pPr>
    </w:p>
    <w:p w14:paraId="01553422" w14:textId="77777777" w:rsidR="00C3406B" w:rsidRDefault="00C3406B" w:rsidP="00C3406B">
      <w:pPr>
        <w:pStyle w:val="Heading2"/>
      </w:pPr>
      <w:r>
        <w:t>Scope</w:t>
      </w:r>
    </w:p>
    <w:p w14:paraId="50D73D43" w14:textId="0C76E208" w:rsidR="00726F18" w:rsidRDefault="00726F18" w:rsidP="00726F18">
      <w:pPr>
        <w:pStyle w:val="Bodytextlessspace"/>
      </w:pPr>
      <w:r>
        <w:t>This policy applies across the organisation from the Board through management to service delivery and functional support areas.</w:t>
      </w:r>
      <w:r w:rsidR="00E6287E">
        <w:t xml:space="preserve"> Refer also to the Risk Framework</w:t>
      </w:r>
      <w:r w:rsidR="002B4094">
        <w:t>,</w:t>
      </w:r>
      <w:r w:rsidR="00E6287E">
        <w:t xml:space="preserve"> </w:t>
      </w:r>
      <w:r w:rsidR="00464441">
        <w:t>R</w:t>
      </w:r>
      <w:r w:rsidR="00E6287E">
        <w:t xml:space="preserve">isk </w:t>
      </w:r>
      <w:r w:rsidR="00464441">
        <w:t>A</w:t>
      </w:r>
      <w:r w:rsidR="00E6287E">
        <w:t>ppetite</w:t>
      </w:r>
      <w:r w:rsidR="002B4094">
        <w:t xml:space="preserve"> and Risk Procedure</w:t>
      </w:r>
      <w:r w:rsidR="00E6287E">
        <w:t>.</w:t>
      </w:r>
    </w:p>
    <w:p w14:paraId="52BED8D2" w14:textId="77777777" w:rsidR="00C3406B" w:rsidRDefault="00C3406B" w:rsidP="00C3406B">
      <w:pPr>
        <w:pStyle w:val="Bodytextlessspace"/>
      </w:pPr>
    </w:p>
    <w:p w14:paraId="7E90C494" w14:textId="77777777" w:rsidR="00C3406B" w:rsidRDefault="00C3406B" w:rsidP="00C3406B">
      <w:pPr>
        <w:pStyle w:val="Heading2"/>
      </w:pPr>
      <w:r>
        <w:t>Definitions</w:t>
      </w:r>
    </w:p>
    <w:p w14:paraId="12D26F3C" w14:textId="40177CF0" w:rsidR="00C3406B" w:rsidRDefault="00C3406B" w:rsidP="00464441">
      <w:pPr>
        <w:pStyle w:val="Bodytextlessspace"/>
      </w:pPr>
      <w:r w:rsidRPr="00464441">
        <w:rPr>
          <w:i/>
          <w:iCs/>
        </w:rPr>
        <w:t>Risk</w:t>
      </w:r>
      <w:r>
        <w:t xml:space="preserve"> is the </w:t>
      </w:r>
      <w:r w:rsidR="00464441">
        <w:t xml:space="preserve">effect of uncertainty on achieving the organisation’s objectives. It may be a positive or negative deviation to what is expected. </w:t>
      </w:r>
      <w:r>
        <w:t>It includes, but is not limited to</w:t>
      </w:r>
      <w:r w:rsidR="00464441">
        <w:t>,</w:t>
      </w:r>
      <w:r w:rsidR="00E1711A">
        <w:t xml:space="preserve"> risks relating to</w:t>
      </w:r>
      <w:r>
        <w:t>:</w:t>
      </w:r>
    </w:p>
    <w:p w14:paraId="78DDAED5" w14:textId="20E71CF8" w:rsidR="00863142" w:rsidRDefault="00863142" w:rsidP="00C3406B">
      <w:pPr>
        <w:pStyle w:val="ListParagraph"/>
      </w:pPr>
      <w:r>
        <w:t>Service delivery</w:t>
      </w:r>
    </w:p>
    <w:p w14:paraId="2E0201E0" w14:textId="1504EBFB" w:rsidR="00C3406B" w:rsidRDefault="00C3406B" w:rsidP="00C3406B">
      <w:pPr>
        <w:pStyle w:val="ListParagraph"/>
      </w:pPr>
      <w:r>
        <w:t xml:space="preserve">Physical </w:t>
      </w:r>
      <w:r w:rsidR="00E1711A">
        <w:t>environment – e.</w:t>
      </w:r>
      <w:r w:rsidR="00464441">
        <w:t>g.</w:t>
      </w:r>
      <w:r w:rsidR="00E1711A">
        <w:t xml:space="preserve"> </w:t>
      </w:r>
      <w:r w:rsidR="00697B32">
        <w:t>health</w:t>
      </w:r>
      <w:r w:rsidR="00464441">
        <w:t>,</w:t>
      </w:r>
      <w:r w:rsidR="00697B32">
        <w:t xml:space="preserve"> </w:t>
      </w:r>
      <w:r>
        <w:t>safety</w:t>
      </w:r>
      <w:r w:rsidR="00464441">
        <w:t xml:space="preserve"> and environment</w:t>
      </w:r>
    </w:p>
    <w:p w14:paraId="1E0EC73E" w14:textId="18075A6D" w:rsidR="00C3406B" w:rsidRDefault="00C3406B" w:rsidP="00C3406B">
      <w:pPr>
        <w:pStyle w:val="ListParagraph"/>
      </w:pPr>
      <w:r>
        <w:t>Financ</w:t>
      </w:r>
      <w:r w:rsidR="00464441">
        <w:t>e and cashflow</w:t>
      </w:r>
    </w:p>
    <w:p w14:paraId="37FE5956" w14:textId="05744B46" w:rsidR="00C3406B" w:rsidRDefault="00C3406B" w:rsidP="00C3406B">
      <w:pPr>
        <w:pStyle w:val="ListParagraph"/>
      </w:pPr>
      <w:r>
        <w:t>Reputation and image</w:t>
      </w:r>
    </w:p>
    <w:p w14:paraId="33B5FA7B" w14:textId="03855966" w:rsidR="00C3406B" w:rsidRDefault="00C3406B" w:rsidP="00C3406B">
      <w:pPr>
        <w:pStyle w:val="ListParagraph"/>
      </w:pPr>
      <w:r>
        <w:t xml:space="preserve">Legal, regulatory and statutory </w:t>
      </w:r>
      <w:r w:rsidR="00E1711A">
        <w:t>requirements.</w:t>
      </w:r>
    </w:p>
    <w:p w14:paraId="67570A09" w14:textId="6C8EFD2B" w:rsidR="00C3406B" w:rsidRDefault="00C3406B" w:rsidP="00C3406B">
      <w:pPr>
        <w:pStyle w:val="Bodytextlessspace"/>
      </w:pPr>
      <w:r>
        <w:t xml:space="preserve">Refer to </w:t>
      </w:r>
      <w:r w:rsidRPr="00E6287E">
        <w:rPr>
          <w:i/>
          <w:iCs/>
        </w:rPr>
        <w:t>AS/NZS ISO 31000 Risk management - Principles and guidelines</w:t>
      </w:r>
      <w:r>
        <w:t xml:space="preserve"> for other definitions.</w:t>
      </w:r>
    </w:p>
    <w:p w14:paraId="1128F4CE" w14:textId="77777777" w:rsidR="00C3406B" w:rsidRDefault="00C3406B" w:rsidP="00C3406B">
      <w:pPr>
        <w:pStyle w:val="Bodytextlessspace"/>
      </w:pPr>
    </w:p>
    <w:p w14:paraId="6B444E23" w14:textId="68D4CBFE" w:rsidR="00C3406B" w:rsidRDefault="00C3406B" w:rsidP="00C3406B">
      <w:pPr>
        <w:pStyle w:val="Heading2"/>
      </w:pPr>
      <w:r>
        <w:t xml:space="preserve">Policy </w:t>
      </w:r>
      <w:r w:rsidR="0017259E">
        <w:t>S</w:t>
      </w:r>
      <w:r>
        <w:t>tatement</w:t>
      </w:r>
    </w:p>
    <w:p w14:paraId="3676839C" w14:textId="02CC170D" w:rsidR="00C3406B" w:rsidRDefault="00C3406B" w:rsidP="00C3406B">
      <w:pPr>
        <w:pStyle w:val="Bodytextlessspace"/>
      </w:pPr>
      <w:r>
        <w:t xml:space="preserve">[Organisation] aims to make risk management a part of the organisation’s culture which is integrated into its philosophy, practices and business plans. </w:t>
      </w:r>
      <w:r w:rsidR="00A7458D">
        <w:t>The risk culture</w:t>
      </w:r>
      <w:r>
        <w:t xml:space="preserve"> is driven from the top down and is recognised as the responsibility of everyone.</w:t>
      </w:r>
    </w:p>
    <w:p w14:paraId="7BA3CAEA" w14:textId="77777777" w:rsidR="00C3406B" w:rsidRDefault="00C3406B" w:rsidP="00C3406B">
      <w:pPr>
        <w:pStyle w:val="Bodytextlessspace"/>
      </w:pPr>
      <w:r>
        <w:t>By having a structured approach to risk management, [Organisation] aims to have:</w:t>
      </w:r>
    </w:p>
    <w:p w14:paraId="55AC6BA4" w14:textId="77777777" w:rsidR="00C3406B" w:rsidRDefault="00C3406B" w:rsidP="00C3406B">
      <w:pPr>
        <w:pStyle w:val="ListParagraph"/>
      </w:pPr>
      <w:r>
        <w:t>More effective decisions and transparency in decision making</w:t>
      </w:r>
    </w:p>
    <w:p w14:paraId="52AA5D80" w14:textId="5444C0AD" w:rsidR="00C3406B" w:rsidRDefault="00C3406B" w:rsidP="00C3406B">
      <w:pPr>
        <w:pStyle w:val="ListParagraph"/>
      </w:pPr>
      <w:r>
        <w:lastRenderedPageBreak/>
        <w:t>Effective delivery of services</w:t>
      </w:r>
    </w:p>
    <w:p w14:paraId="6CD1D90E" w14:textId="2C16DA9E" w:rsidR="00C3406B" w:rsidRDefault="00C3406B" w:rsidP="00C3406B">
      <w:pPr>
        <w:pStyle w:val="ListParagraph"/>
      </w:pPr>
      <w:r>
        <w:t xml:space="preserve">High standards of service and safety for </w:t>
      </w:r>
      <w:r w:rsidR="00464441">
        <w:t>customers, employees, volunteers and the general community</w:t>
      </w:r>
    </w:p>
    <w:p w14:paraId="4980DAF5" w14:textId="77777777" w:rsidR="00C3406B" w:rsidRDefault="00C3406B" w:rsidP="00C3406B">
      <w:pPr>
        <w:pStyle w:val="ListParagraph"/>
      </w:pPr>
      <w:r>
        <w:t>Effective allocation and use of resources</w:t>
      </w:r>
    </w:p>
    <w:p w14:paraId="6F5CBFFE" w14:textId="77777777" w:rsidR="00C3406B" w:rsidRDefault="00C3406B" w:rsidP="00C3406B">
      <w:pPr>
        <w:pStyle w:val="ListParagraph"/>
      </w:pPr>
      <w:r>
        <w:t>High standards of accountability</w:t>
      </w:r>
    </w:p>
    <w:p w14:paraId="543E6F0E" w14:textId="77777777" w:rsidR="00C3406B" w:rsidRDefault="00C3406B" w:rsidP="00C3406B">
      <w:pPr>
        <w:pStyle w:val="ListParagraph"/>
      </w:pPr>
      <w:r>
        <w:t>Creativity and innovation in management practice</w:t>
      </w:r>
    </w:p>
    <w:p w14:paraId="35E9E21D" w14:textId="06BA4890" w:rsidR="00C3406B" w:rsidRDefault="00C3406B" w:rsidP="00C3406B">
      <w:pPr>
        <w:pStyle w:val="ListParagraph"/>
      </w:pPr>
      <w:r>
        <w:t xml:space="preserve">Consideration of legal issues and compliance with </w:t>
      </w:r>
      <w:r w:rsidR="00464441">
        <w:t xml:space="preserve">the law, funding requirements </w:t>
      </w:r>
      <w:r>
        <w:t xml:space="preserve">and </w:t>
      </w:r>
      <w:r w:rsidR="00464441">
        <w:t xml:space="preserve">any </w:t>
      </w:r>
      <w:r>
        <w:t>other formal requirements.</w:t>
      </w:r>
    </w:p>
    <w:p w14:paraId="1CFAC846" w14:textId="26368AD0" w:rsidR="00C3406B" w:rsidRDefault="00C3406B" w:rsidP="00C3406B">
      <w:pPr>
        <w:pStyle w:val="Bodytextlessspace"/>
      </w:pPr>
      <w:r>
        <w:t>[Organisation] recognize that AS/NZS ISO 31000 Risk management - Principles and guidelines has become the model by which most organisations seek to follow in the risk management process</w:t>
      </w:r>
      <w:r w:rsidR="00464441">
        <w:t xml:space="preserve"> of identifying and managing risk</w:t>
      </w:r>
      <w:r>
        <w:t xml:space="preserve">. </w:t>
      </w:r>
      <w:r w:rsidR="00464441">
        <w:t xml:space="preserve">[Organisation] </w:t>
      </w:r>
      <w:r>
        <w:t>subscribes to the process, methodology and definitions in this standard.</w:t>
      </w:r>
    </w:p>
    <w:p w14:paraId="3C2AA6A0" w14:textId="32B2E367" w:rsidR="00A31A5B" w:rsidRDefault="00A31A5B" w:rsidP="00C3406B">
      <w:pPr>
        <w:pStyle w:val="Bodytextlessspace"/>
      </w:pPr>
      <w:r>
        <w:t xml:space="preserve">Risks </w:t>
      </w:r>
      <w:r w:rsidR="00C3406B">
        <w:t xml:space="preserve">of the organisation shall be </w:t>
      </w:r>
      <w:r>
        <w:t xml:space="preserve">documented and </w:t>
      </w:r>
      <w:r w:rsidR="00C3406B">
        <w:t>reviewed in the form of a risk register/s.</w:t>
      </w:r>
      <w:r w:rsidR="00863142">
        <w:t xml:space="preserve"> </w:t>
      </w:r>
      <w:bookmarkStart w:id="4" w:name="_Hlk60231454"/>
      <w:r>
        <w:t>O</w:t>
      </w:r>
      <w:r w:rsidRPr="00A31A5B">
        <w:t xml:space="preserve">nce created, </w:t>
      </w:r>
      <w:r>
        <w:t xml:space="preserve">the risk register </w:t>
      </w:r>
      <w:r w:rsidRPr="00A31A5B">
        <w:t>should be a live document that’s dynamically updated</w:t>
      </w:r>
      <w:r>
        <w:t>,</w:t>
      </w:r>
      <w:r w:rsidRPr="00A31A5B">
        <w:t xml:space="preserve"> following incidents and complaints</w:t>
      </w:r>
      <w:r>
        <w:t xml:space="preserve">. </w:t>
      </w:r>
      <w:r w:rsidR="00863142">
        <w:t>Such risk register/s shall consider the following areas as appropriate:</w:t>
      </w:r>
    </w:p>
    <w:bookmarkEnd w:id="4"/>
    <w:p w14:paraId="13083040" w14:textId="68E24675" w:rsidR="00863142" w:rsidRDefault="00863142" w:rsidP="00863142">
      <w:pPr>
        <w:pStyle w:val="ListParagraph"/>
      </w:pPr>
      <w:r>
        <w:t>Incident management</w:t>
      </w:r>
    </w:p>
    <w:p w14:paraId="4BB5F2F6" w14:textId="12177E23" w:rsidR="00863142" w:rsidRDefault="00863142" w:rsidP="00863142">
      <w:pPr>
        <w:pStyle w:val="ListParagraph"/>
      </w:pPr>
      <w:r>
        <w:t>Complaints management</w:t>
      </w:r>
    </w:p>
    <w:p w14:paraId="2A4EC528" w14:textId="5C9AD9F3" w:rsidR="00863142" w:rsidRDefault="00863142" w:rsidP="00863142">
      <w:pPr>
        <w:pStyle w:val="ListParagraph"/>
      </w:pPr>
      <w:r>
        <w:t>Work health and safety</w:t>
      </w:r>
    </w:p>
    <w:p w14:paraId="3BA83417" w14:textId="1D27C99A" w:rsidR="00863142" w:rsidRDefault="00863142" w:rsidP="00863142">
      <w:pPr>
        <w:pStyle w:val="ListParagraph"/>
      </w:pPr>
      <w:r>
        <w:t>Human resource management</w:t>
      </w:r>
    </w:p>
    <w:p w14:paraId="1A6DE8AC" w14:textId="613D6BCE" w:rsidR="00863142" w:rsidRDefault="00863142" w:rsidP="00863142">
      <w:pPr>
        <w:pStyle w:val="ListParagraph"/>
      </w:pPr>
      <w:r>
        <w:t>Financial management</w:t>
      </w:r>
    </w:p>
    <w:p w14:paraId="0C5D97E7" w14:textId="27444B54" w:rsidR="00863142" w:rsidRDefault="00863142" w:rsidP="00863142">
      <w:pPr>
        <w:pStyle w:val="ListParagraph"/>
      </w:pPr>
      <w:r>
        <w:t>Information management</w:t>
      </w:r>
    </w:p>
    <w:p w14:paraId="020A9A14" w14:textId="1D29E5FA" w:rsidR="00863142" w:rsidRDefault="00863142" w:rsidP="00863142">
      <w:pPr>
        <w:pStyle w:val="ListParagraph"/>
      </w:pPr>
      <w:r>
        <w:t>Governance.</w:t>
      </w:r>
    </w:p>
    <w:p w14:paraId="5D2B2E04" w14:textId="1F13791D" w:rsidR="0085366B" w:rsidRDefault="0085366B" w:rsidP="0085366B">
      <w:r>
        <w:t>Within the context of this Risk Policy, the organisation will consider other external requirements on the organisation as appropriate, including in relation to NDIS Practice Standards, Aged Care Quality Standards, other accreditations and insurance.</w:t>
      </w:r>
    </w:p>
    <w:p w14:paraId="05403D02" w14:textId="28C5981E" w:rsidR="005D4281" w:rsidRDefault="005D4281" w:rsidP="00C3406B">
      <w:pPr>
        <w:pStyle w:val="Bodytextlessspace"/>
      </w:pPr>
      <w:r>
        <w:t xml:space="preserve">We recognise that part of the organisation’s core activities and purpose involves working with vulnerable people, and that risk related processes will consider the needs of those vulnerable individuals and groups in ascertaining what risk mitigations </w:t>
      </w:r>
      <w:r w:rsidR="00682424">
        <w:t xml:space="preserve">and treatments </w:t>
      </w:r>
      <w:r>
        <w:t xml:space="preserve">to </w:t>
      </w:r>
      <w:r w:rsidR="00682424">
        <w:t>apply</w:t>
      </w:r>
      <w:r>
        <w:t>.</w:t>
      </w:r>
    </w:p>
    <w:p w14:paraId="53798AFB" w14:textId="7F309139" w:rsidR="005A336B" w:rsidRDefault="005A336B" w:rsidP="00C3406B">
      <w:pPr>
        <w:pStyle w:val="Bodytextlessspace"/>
      </w:pPr>
      <w:r>
        <w:t>Management shall develop and put in place a Business Continuity Plan in accordance with requirements of the Risk Procedure</w:t>
      </w:r>
      <w:r w:rsidR="00863142">
        <w:t>, and test this at least annually</w:t>
      </w:r>
      <w:r>
        <w:t>.</w:t>
      </w:r>
    </w:p>
    <w:p w14:paraId="277CFC6C" w14:textId="09F23DD4" w:rsidR="00863142" w:rsidRDefault="00863142" w:rsidP="00C3406B">
      <w:pPr>
        <w:pStyle w:val="Bodytextlessspace"/>
      </w:pPr>
      <w:r>
        <w:t>Other organisational policies and procedures shall be developed using a risk-based approach such that these policies/procedures are a key tool in mitigating and minimising risk to the organisation.</w:t>
      </w:r>
    </w:p>
    <w:p w14:paraId="2D3AB1D4" w14:textId="27D2A05C" w:rsidR="00E227E7" w:rsidRDefault="00E227E7" w:rsidP="00C3406B">
      <w:pPr>
        <w:pStyle w:val="Bodytextlessspace"/>
      </w:pPr>
      <w:r>
        <w:t xml:space="preserve">The organisation shall ensure that appropriate insurances are in place </w:t>
      </w:r>
      <w:r w:rsidR="004F4A51">
        <w:t>through at least an annual process of review, as part of the insurance policy renewals.</w:t>
      </w:r>
    </w:p>
    <w:p w14:paraId="105720B1" w14:textId="6302DD6B" w:rsidR="00C3406B" w:rsidRPr="008244DF" w:rsidRDefault="008244DF" w:rsidP="00C3406B">
      <w:pPr>
        <w:pStyle w:val="Bodytextlessspace"/>
        <w:rPr>
          <w:i/>
          <w:iCs/>
        </w:rPr>
      </w:pPr>
      <w:r w:rsidRPr="008244DF">
        <w:rPr>
          <w:i/>
          <w:iCs/>
          <w:highlight w:val="yellow"/>
        </w:rPr>
        <w:t>Organisations should consider whether to include specific reference to other practices, processes or requirements here based on the organisational context – e.g. (not exhaustive) restrictive practices, medication, behaviour supports, vulnerable people groups.</w:t>
      </w:r>
    </w:p>
    <w:p w14:paraId="74A19220" w14:textId="77777777" w:rsidR="00C3406B" w:rsidRDefault="00C3406B" w:rsidP="00C3406B">
      <w:pPr>
        <w:pStyle w:val="Bodytextlessspace"/>
      </w:pPr>
    </w:p>
    <w:p w14:paraId="756FCAA9" w14:textId="77777777" w:rsidR="00C3406B" w:rsidRDefault="00C3406B" w:rsidP="00C3406B">
      <w:pPr>
        <w:pStyle w:val="Heading2"/>
      </w:pPr>
      <w:r>
        <w:t>Responsibilities</w:t>
      </w:r>
    </w:p>
    <w:p w14:paraId="516AF03F" w14:textId="525AE5E9" w:rsidR="006B711E" w:rsidRDefault="00B8507A" w:rsidP="006B711E">
      <w:pPr>
        <w:pStyle w:val="Bodytextlessspace"/>
      </w:pPr>
      <w:r>
        <w:t>The</w:t>
      </w:r>
      <w:r w:rsidR="006B711E">
        <w:t xml:space="preserve"> Board, with the assistance of the CEO, is responsible for overseeing the establishment and implementation of risk management systems and reviewing their effectiveness.</w:t>
      </w:r>
    </w:p>
    <w:p w14:paraId="0E8F8B5D" w14:textId="35E40E48" w:rsidR="006B711E" w:rsidRDefault="006B711E" w:rsidP="006B711E">
      <w:pPr>
        <w:pStyle w:val="Bodytextlessspace"/>
      </w:pPr>
      <w:r>
        <w:lastRenderedPageBreak/>
        <w:t xml:space="preserve">The Board, </w:t>
      </w:r>
      <w:r w:rsidR="00B8507A">
        <w:t xml:space="preserve">with support of </w:t>
      </w:r>
      <w:r>
        <w:t>its [name of Board Committee which Risk is part of}, provides oversight of the organisation’s risk management activities through review/approval of this risk policy and appetite, fostering the risk culture,</w:t>
      </w:r>
      <w:r w:rsidR="0065107D">
        <w:t xml:space="preserve"> reviewing insurance coverage,</w:t>
      </w:r>
      <w:r>
        <w:t xml:space="preserve"> reviewing and overseeing strategic risks and monitoring emerging risks.</w:t>
      </w:r>
    </w:p>
    <w:p w14:paraId="1A95E631" w14:textId="5DE63330" w:rsidR="002C6060" w:rsidRDefault="002C6060" w:rsidP="006B711E">
      <w:pPr>
        <w:pStyle w:val="Bodytextlessspace"/>
      </w:pPr>
      <w:r>
        <w:t xml:space="preserve">The Board and CEO will work together to ensure consideration of risk and opportunity is a part of the strategic planning </w:t>
      </w:r>
      <w:r w:rsidR="0065107D">
        <w:t xml:space="preserve">and budgeting </w:t>
      </w:r>
      <w:r>
        <w:t>process</w:t>
      </w:r>
      <w:r w:rsidR="0065107D">
        <w:t>es</w:t>
      </w:r>
      <w:r>
        <w:t>.</w:t>
      </w:r>
    </w:p>
    <w:p w14:paraId="33E22688" w14:textId="12F34B21" w:rsidR="006B711E" w:rsidRDefault="006B711E" w:rsidP="006B711E">
      <w:pPr>
        <w:pStyle w:val="Bodytextlessspace"/>
      </w:pPr>
      <w:r>
        <w:t>The CEO report to the Board shall include a section on risk which includes updates on:</w:t>
      </w:r>
    </w:p>
    <w:p w14:paraId="05ED0EA5" w14:textId="33E513ED" w:rsidR="006B711E" w:rsidRDefault="006B711E" w:rsidP="006B711E">
      <w:pPr>
        <w:pStyle w:val="ListParagraph"/>
      </w:pPr>
      <w:r>
        <w:t>Extreme</w:t>
      </w:r>
      <w:r w:rsidR="0015604E">
        <w:t xml:space="preserve"> and key strategic </w:t>
      </w:r>
      <w:r>
        <w:t>risks at each Board meeting</w:t>
      </w:r>
    </w:p>
    <w:p w14:paraId="2EA97AC3" w14:textId="282EED20" w:rsidR="00661063" w:rsidRDefault="0015604E" w:rsidP="006B711E">
      <w:pPr>
        <w:pStyle w:val="ListParagraph"/>
      </w:pPr>
      <w:r>
        <w:t xml:space="preserve">High, </w:t>
      </w:r>
      <w:r w:rsidR="006B711E">
        <w:t>Medium and Low risks at least once a year</w:t>
      </w:r>
    </w:p>
    <w:p w14:paraId="72577E3F" w14:textId="5F32F5AA" w:rsidR="006B711E" w:rsidRDefault="00661063" w:rsidP="006B711E">
      <w:pPr>
        <w:pStyle w:val="ListParagraph"/>
      </w:pPr>
      <w:r>
        <w:t>New and emerging risks to the organisation</w:t>
      </w:r>
      <w:r w:rsidR="006B711E">
        <w:t>.</w:t>
      </w:r>
    </w:p>
    <w:p w14:paraId="19B71270" w14:textId="77777777" w:rsidR="00C3406B" w:rsidRDefault="00C3406B" w:rsidP="00C3406B">
      <w:pPr>
        <w:pStyle w:val="BodyText"/>
      </w:pPr>
      <w:r>
        <w:t>It is the responsibility of the CEO to ensure that:</w:t>
      </w:r>
    </w:p>
    <w:p w14:paraId="1F4B0E2F" w14:textId="5858D581" w:rsidR="00C3406B" w:rsidRDefault="00661063" w:rsidP="006B711E">
      <w:pPr>
        <w:pStyle w:val="ListParagraph"/>
      </w:pPr>
      <w:r>
        <w:t>E</w:t>
      </w:r>
      <w:r w:rsidR="00C3406B">
        <w:t xml:space="preserve">ffective risk management procedures are in place, applicable to all </w:t>
      </w:r>
      <w:r>
        <w:t>parts of the organisation</w:t>
      </w:r>
    </w:p>
    <w:p w14:paraId="1D6BDD18" w14:textId="0A0DF0D2" w:rsidR="00C3406B" w:rsidRDefault="00661063" w:rsidP="006B711E">
      <w:pPr>
        <w:pStyle w:val="ListParagraph"/>
      </w:pPr>
      <w:r>
        <w:t>R</w:t>
      </w:r>
      <w:r w:rsidR="00C3406B">
        <w:t>isk management procedures are reviewed regularly</w:t>
      </w:r>
    </w:p>
    <w:p w14:paraId="4E0DA827" w14:textId="1EF4A926" w:rsidR="00C3406B" w:rsidRDefault="00661063" w:rsidP="006B711E">
      <w:pPr>
        <w:pStyle w:val="ListParagraph"/>
      </w:pPr>
      <w:r>
        <w:t>R</w:t>
      </w:r>
      <w:r w:rsidR="00C3406B">
        <w:t>ecommendations arising out of the risk management process are evaluated and</w:t>
      </w:r>
      <w:r>
        <w:t xml:space="preserve"> </w:t>
      </w:r>
      <w:r w:rsidR="00C3406B">
        <w:t>implemented</w:t>
      </w:r>
    </w:p>
    <w:p w14:paraId="7CF8B01D" w14:textId="1FEC911C" w:rsidR="00C3406B" w:rsidRDefault="00661063" w:rsidP="006B711E">
      <w:pPr>
        <w:pStyle w:val="ListParagraph"/>
      </w:pPr>
      <w:r>
        <w:t>E</w:t>
      </w:r>
      <w:r w:rsidR="00C3406B">
        <w:t xml:space="preserve">mployees and volunteers are made aware of applicable risks and </w:t>
      </w:r>
      <w:r>
        <w:t xml:space="preserve">are </w:t>
      </w:r>
      <w:r w:rsidR="00C3406B">
        <w:t>familiar with the organisation’s risk management procedures</w:t>
      </w:r>
    </w:p>
    <w:p w14:paraId="6B894178" w14:textId="3EC4681C" w:rsidR="00C3406B" w:rsidRDefault="00661063" w:rsidP="006B711E">
      <w:pPr>
        <w:pStyle w:val="ListParagraph"/>
      </w:pPr>
      <w:r>
        <w:t>R</w:t>
      </w:r>
      <w:r w:rsidR="00C3406B">
        <w:t xml:space="preserve">isk management analyses are carried out for all </w:t>
      </w:r>
      <w:r>
        <w:t>parts of the organisation</w:t>
      </w:r>
    </w:p>
    <w:p w14:paraId="0BA17908" w14:textId="075B976D" w:rsidR="00C3406B" w:rsidRDefault="00661063" w:rsidP="006B711E">
      <w:pPr>
        <w:pStyle w:val="ListParagraph"/>
      </w:pPr>
      <w:r>
        <w:t>C</w:t>
      </w:r>
      <w:r w:rsidR="00C3406B">
        <w:t xml:space="preserve">opies of up-to-date risk registers are </w:t>
      </w:r>
      <w:r>
        <w:t>maintained</w:t>
      </w:r>
      <w:r w:rsidR="00C3406B">
        <w:t>.</w:t>
      </w:r>
    </w:p>
    <w:p w14:paraId="04EFAAEA" w14:textId="1034921E" w:rsidR="00E2349B" w:rsidRDefault="00E2349B" w:rsidP="00E2349B">
      <w:pPr>
        <w:pStyle w:val="BodyText"/>
      </w:pPr>
      <w:r>
        <w:t>The Risk Coordinator will support the CEO with:</w:t>
      </w:r>
    </w:p>
    <w:p w14:paraId="58012178" w14:textId="3645A97B" w:rsidR="00E2349B" w:rsidRDefault="00E2349B" w:rsidP="00E2349B">
      <w:pPr>
        <w:pStyle w:val="ListParagraph"/>
      </w:pPr>
      <w:r>
        <w:t>Review and updates to the risk register, risk plans and business continuity plan</w:t>
      </w:r>
    </w:p>
    <w:p w14:paraId="298396DC" w14:textId="3AE4E01A" w:rsidR="00E2349B" w:rsidRDefault="004F54D9" w:rsidP="00E2349B">
      <w:pPr>
        <w:pStyle w:val="ListParagraph"/>
      </w:pPr>
      <w:r>
        <w:t>Reporting on risk including new and emerging risks</w:t>
      </w:r>
    </w:p>
    <w:p w14:paraId="79761ED5" w14:textId="2F7C70D2" w:rsidR="004F54D9" w:rsidRDefault="004F54D9" w:rsidP="00E2349B">
      <w:pPr>
        <w:pStyle w:val="ListParagraph"/>
      </w:pPr>
      <w:r>
        <w:t>Guidance and accountability to business units and support functions in managing risks.</w:t>
      </w:r>
    </w:p>
    <w:p w14:paraId="1D1B9F47" w14:textId="645CD26A" w:rsidR="00C3406B" w:rsidRDefault="00C3406B" w:rsidP="00C3406B">
      <w:pPr>
        <w:pStyle w:val="BodyText"/>
      </w:pPr>
      <w:r>
        <w:t>It is the responsibility of all employees and volunteers to ensure that</w:t>
      </w:r>
      <w:r w:rsidR="00661063">
        <w:t xml:space="preserve"> they</w:t>
      </w:r>
      <w:r>
        <w:t>:</w:t>
      </w:r>
    </w:p>
    <w:p w14:paraId="47BA2B81" w14:textId="22BE2146" w:rsidR="00C3406B" w:rsidRDefault="00661063" w:rsidP="006B711E">
      <w:pPr>
        <w:pStyle w:val="ListParagraph"/>
      </w:pPr>
      <w:r>
        <w:t>A</w:t>
      </w:r>
      <w:r w:rsidR="00C3406B">
        <w:t>re familiar with the organisation’s risk management procedures applicable to their section</w:t>
      </w:r>
    </w:p>
    <w:p w14:paraId="4C23BCFE" w14:textId="0E1AC9B0" w:rsidR="00C3406B" w:rsidRDefault="00661063" w:rsidP="006B711E">
      <w:pPr>
        <w:pStyle w:val="ListParagraph"/>
      </w:pPr>
      <w:r>
        <w:t>O</w:t>
      </w:r>
      <w:r w:rsidR="00C3406B">
        <w:t>bserve those risk management procedures</w:t>
      </w:r>
    </w:p>
    <w:p w14:paraId="121640E8" w14:textId="61D3BC7F" w:rsidR="00C3406B" w:rsidRDefault="00661063" w:rsidP="006B711E">
      <w:pPr>
        <w:pStyle w:val="ListParagraph"/>
      </w:pPr>
      <w:r>
        <w:t>I</w:t>
      </w:r>
      <w:r w:rsidR="00C3406B">
        <w:t xml:space="preserve">nform their supervisor if they become aware of </w:t>
      </w:r>
      <w:r w:rsidR="002C6060">
        <w:t xml:space="preserve">new or emerging risks, and </w:t>
      </w:r>
      <w:r w:rsidR="00C3406B">
        <w:t>any risk not covered by existing procedures.</w:t>
      </w:r>
    </w:p>
    <w:p w14:paraId="16D1A4DF" w14:textId="6C9BC96B" w:rsidR="009566CB" w:rsidRDefault="009566CB" w:rsidP="00AC1C87">
      <w:pPr>
        <w:pStyle w:val="Bodytextlessspace"/>
      </w:pPr>
    </w:p>
    <w:p w14:paraId="4949B0FD" w14:textId="741865BC" w:rsidR="00E06BCD" w:rsidRDefault="00E06BCD" w:rsidP="00E06BCD">
      <w:pPr>
        <w:pStyle w:val="Heading2"/>
      </w:pPr>
      <w:r>
        <w:t>Review of Policy</w:t>
      </w:r>
    </w:p>
    <w:p w14:paraId="2F8AEE4E" w14:textId="1295B3B9" w:rsidR="00E06BCD" w:rsidRDefault="00E06BCD" w:rsidP="00E06BCD">
      <w:pPr>
        <w:pStyle w:val="Bodytextlessspace"/>
      </w:pPr>
      <w:r>
        <w:t>The Board of [Organisation] will review this policy annually or as often as it determines necessary and will make any changes it determines necessary or desirable.</w:t>
      </w:r>
    </w:p>
    <w:p w14:paraId="3E85315B" w14:textId="1E61241B" w:rsidR="00E06BCD" w:rsidRPr="008244DF" w:rsidRDefault="00E06BCD" w:rsidP="00E06BCD">
      <w:pPr>
        <w:pStyle w:val="Bodytextlessspace"/>
        <w:rPr>
          <w:i/>
          <w:iCs/>
        </w:rPr>
      </w:pPr>
      <w:r w:rsidRPr="00E06BCD">
        <w:rPr>
          <w:i/>
          <w:iCs/>
          <w:highlight w:val="yellow"/>
        </w:rPr>
        <w:t>Organisations will often have a standard format for policies/procedures and sections such as this. For this and any other relevant sections or structure, you should consider using whatever your organisational norms are.</w:t>
      </w:r>
    </w:p>
    <w:p w14:paraId="141C770F" w14:textId="77777777" w:rsidR="00E06BCD" w:rsidRDefault="00E06BCD" w:rsidP="00E06BCD">
      <w:pPr>
        <w:pStyle w:val="Bodytextlessspace"/>
      </w:pPr>
    </w:p>
    <w:p w14:paraId="5EA2D64A" w14:textId="2803C3A1" w:rsidR="007C1C9E" w:rsidRDefault="007C1C9E" w:rsidP="00AC1C87">
      <w:pPr>
        <w:pStyle w:val="Bodytextlessspace"/>
      </w:pPr>
    </w:p>
    <w:bookmarkEnd w:id="1"/>
    <w:bookmarkEnd w:id="2"/>
    <w:bookmarkEnd w:id="3"/>
    <w:p w14:paraId="65EFBD5F" w14:textId="7E361BB4" w:rsidR="00AC1C87" w:rsidRDefault="00AC1C87">
      <w:pPr>
        <w:suppressAutoHyphens w:val="0"/>
        <w:autoSpaceDE/>
        <w:autoSpaceDN/>
        <w:adjustRightInd/>
        <w:spacing w:after="160" w:line="259" w:lineRule="auto"/>
        <w:textAlignment w:val="auto"/>
        <w:rPr>
          <w:rFonts w:ascii="Trebuchet MS" w:hAnsi="Trebuchet MS"/>
          <w:b/>
          <w:color w:val="62BB46" w:themeColor="text2"/>
          <w:sz w:val="28"/>
          <w:szCs w:val="70"/>
        </w:rPr>
      </w:pPr>
    </w:p>
    <w:sectPr w:rsidR="00AC1C87" w:rsidSect="00BB52C8">
      <w:headerReference w:type="default" r:id="rId11"/>
      <w:footerReference w:type="default" r:id="rId12"/>
      <w:footerReference w:type="first" r:id="rId13"/>
      <w:pgSz w:w="11906" w:h="16838"/>
      <w:pgMar w:top="1418" w:right="851" w:bottom="1702" w:left="851" w:header="709" w:footer="5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3460B" w14:textId="77777777" w:rsidR="00E34B33" w:rsidRDefault="00E34B33" w:rsidP="002847AA">
      <w:r>
        <w:separator/>
      </w:r>
    </w:p>
  </w:endnote>
  <w:endnote w:type="continuationSeparator" w:id="0">
    <w:p w14:paraId="209EA989" w14:textId="77777777" w:rsidR="00E34B33" w:rsidRDefault="00E34B33" w:rsidP="0028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T Std 45 Light">
    <w:altName w:val="Calibri"/>
    <w:panose1 w:val="020B0402020204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575501"/>
      <w:docPartObj>
        <w:docPartGallery w:val="Page Numbers (Bottom of Page)"/>
        <w:docPartUnique/>
      </w:docPartObj>
    </w:sdtPr>
    <w:sdtEndPr>
      <w:rPr>
        <w:noProof/>
        <w:color w:val="414141"/>
        <w:sz w:val="18"/>
        <w:szCs w:val="18"/>
      </w:rPr>
    </w:sdtEndPr>
    <w:sdtContent>
      <w:p w14:paraId="5F9B4B89" w14:textId="77777777" w:rsidR="00BB52C8" w:rsidRDefault="00BB52C8" w:rsidP="00BB52C8">
        <w:pPr>
          <w:pStyle w:val="Footer"/>
          <w:rPr>
            <w:color w:val="414141"/>
            <w:sz w:val="18"/>
            <w:szCs w:val="18"/>
          </w:rPr>
        </w:pPr>
        <w:r w:rsidRPr="00BB52C8">
          <w:rPr>
            <w:color w:val="414141"/>
            <w:sz w:val="18"/>
            <w:szCs w:val="18"/>
          </w:rPr>
          <w:t>This work has been created by CBB's Business Consultants and is</w:t>
        </w:r>
        <w:r w:rsidRPr="00BB52C8">
          <w:rPr>
            <w:sz w:val="20"/>
            <w:szCs w:val="20"/>
          </w:rPr>
          <w:t xml:space="preserve"> </w:t>
        </w:r>
        <w:r w:rsidRPr="00BB52C8">
          <w:rPr>
            <w:color w:val="414141"/>
            <w:sz w:val="18"/>
            <w:szCs w:val="18"/>
          </w:rPr>
          <w:t>licensed under a</w:t>
        </w:r>
      </w:p>
      <w:p w14:paraId="165D88CC" w14:textId="77777777" w:rsidR="001375C5" w:rsidRDefault="00BB52C8" w:rsidP="001375C5">
        <w:pPr>
          <w:pStyle w:val="Footer"/>
          <w:spacing w:after="120"/>
          <w:rPr>
            <w:color w:val="414141"/>
            <w:sz w:val="18"/>
            <w:szCs w:val="18"/>
          </w:rPr>
        </w:pPr>
        <w:hyperlink r:id="rId1" w:history="1">
          <w:r w:rsidRPr="00BB52C8">
            <w:rPr>
              <w:rStyle w:val="Hyperlink"/>
              <w:sz w:val="18"/>
              <w:szCs w:val="18"/>
            </w:rPr>
            <w:t>Creative Commons Attribution-ShareAlike 4.0 International License</w:t>
          </w:r>
        </w:hyperlink>
        <w:r w:rsidRPr="00BB52C8">
          <w:rPr>
            <w:color w:val="414141"/>
            <w:sz w:val="18"/>
            <w:szCs w:val="18"/>
          </w:rPr>
          <w:t>.</w:t>
        </w:r>
      </w:p>
      <w:p w14:paraId="164A27C6" w14:textId="64E2B7A5" w:rsidR="0018566E" w:rsidRPr="001375C5" w:rsidRDefault="00BB52C8" w:rsidP="00BB52C8">
        <w:pPr>
          <w:pStyle w:val="Footer"/>
          <w:rPr>
            <w:color w:val="414141"/>
            <w:sz w:val="18"/>
            <w:szCs w:val="18"/>
          </w:rPr>
        </w:pPr>
        <w:r w:rsidRPr="00BB52C8">
          <w:rPr>
            <w:color w:val="414141"/>
            <w:sz w:val="18"/>
            <w:szCs w:val="18"/>
          </w:rPr>
          <w:t xml:space="preserve">If you'd like to find out how </w:t>
        </w:r>
        <w:r>
          <w:rPr>
            <w:color w:val="414141"/>
            <w:sz w:val="18"/>
            <w:szCs w:val="18"/>
          </w:rPr>
          <w:t>our consultants</w:t>
        </w:r>
        <w:r w:rsidRPr="00BB52C8">
          <w:rPr>
            <w:color w:val="414141"/>
            <w:sz w:val="18"/>
            <w:szCs w:val="18"/>
          </w:rPr>
          <w:t xml:space="preserve"> can help your organisation, </w:t>
        </w:r>
        <w:hyperlink r:id="rId2" w:history="1">
          <w:r w:rsidRPr="00BB52C8">
            <w:rPr>
              <w:rStyle w:val="Hyperlink"/>
              <w:sz w:val="18"/>
              <w:szCs w:val="18"/>
            </w:rPr>
            <w:t>visit our website</w:t>
          </w:r>
        </w:hyperlink>
        <w:r>
          <w:rPr>
            <w:color w:val="414141"/>
            <w:sz w:val="18"/>
            <w:szCs w:val="18"/>
          </w:rPr>
          <w:t>.</w:t>
        </w:r>
        <w:r w:rsidR="0018566E" w:rsidRPr="00BF4B89">
          <w:rPr>
            <w:rFonts w:ascii="Trebuchet MS" w:hAnsi="Trebuchet MS"/>
            <w:b/>
            <w:color w:val="62BB46" w:themeColor="text2"/>
            <w:sz w:val="20"/>
          </w:rPr>
          <w:tab/>
        </w:r>
        <w:r w:rsidR="0018566E" w:rsidRPr="00BF4B89">
          <w:rPr>
            <w:rFonts w:ascii="Trebuchet MS" w:hAnsi="Trebuchet MS"/>
            <w:b/>
            <w:color w:val="62BB46" w:themeColor="text2"/>
            <w:sz w:val="20"/>
          </w:rPr>
          <w:tab/>
          <w:t xml:space="preserve">| </w:t>
        </w:r>
        <w:r w:rsidR="0018566E" w:rsidRPr="00BF4B89">
          <w:rPr>
            <w:rFonts w:ascii="Trebuchet MS" w:hAnsi="Trebuchet MS"/>
            <w:b/>
            <w:color w:val="62BB46" w:themeColor="text2"/>
            <w:sz w:val="20"/>
          </w:rPr>
          <w:fldChar w:fldCharType="begin"/>
        </w:r>
        <w:r w:rsidR="0018566E" w:rsidRPr="00BF4B89">
          <w:rPr>
            <w:rFonts w:ascii="Trebuchet MS" w:hAnsi="Trebuchet MS"/>
            <w:b/>
            <w:color w:val="62BB46" w:themeColor="text2"/>
            <w:sz w:val="20"/>
          </w:rPr>
          <w:instrText xml:space="preserve"> PAGE   \* MERGEFORMAT </w:instrText>
        </w:r>
        <w:r w:rsidR="0018566E" w:rsidRPr="00BF4B89">
          <w:rPr>
            <w:rFonts w:ascii="Trebuchet MS" w:hAnsi="Trebuchet MS"/>
            <w:b/>
            <w:color w:val="62BB46" w:themeColor="text2"/>
            <w:sz w:val="20"/>
          </w:rPr>
          <w:fldChar w:fldCharType="separate"/>
        </w:r>
        <w:r w:rsidR="0018566E">
          <w:rPr>
            <w:rFonts w:ascii="Trebuchet MS" w:hAnsi="Trebuchet MS"/>
            <w:b/>
            <w:noProof/>
            <w:color w:val="62BB46" w:themeColor="text2"/>
            <w:sz w:val="20"/>
          </w:rPr>
          <w:t>8</w:t>
        </w:r>
        <w:r w:rsidR="0018566E" w:rsidRPr="00BF4B89">
          <w:rPr>
            <w:rFonts w:ascii="Trebuchet MS" w:hAnsi="Trebuchet MS"/>
            <w:b/>
            <w:noProof/>
            <w:color w:val="62BB46" w:themeColor="text2"/>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CA52E" w14:textId="77777777" w:rsidR="0018566E" w:rsidRDefault="0018566E" w:rsidP="00FF5D10">
    <w:pPr>
      <w:pStyle w:val="Footer"/>
      <w:tabs>
        <w:tab w:val="clear" w:pos="4513"/>
        <w:tab w:val="clear" w:pos="9026"/>
        <w:tab w:val="left" w:pos="170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F532D" w14:textId="77777777" w:rsidR="00E34B33" w:rsidRDefault="00E34B33" w:rsidP="002847AA">
      <w:r>
        <w:separator/>
      </w:r>
    </w:p>
  </w:footnote>
  <w:footnote w:type="continuationSeparator" w:id="0">
    <w:p w14:paraId="6940EFE1" w14:textId="77777777" w:rsidR="00E34B33" w:rsidRDefault="00E34B33" w:rsidP="00284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52F4E" w14:textId="51254296" w:rsidR="00806F64" w:rsidRDefault="00BB52C8">
    <w:pPr>
      <w:pStyle w:val="Header"/>
    </w:pPr>
    <w:r>
      <w:rPr>
        <w:noProof/>
      </w:rPr>
      <w:drawing>
        <wp:anchor distT="0" distB="0" distL="114300" distR="114300" simplePos="0" relativeHeight="251658240" behindDoc="1" locked="0" layoutInCell="1" allowOverlap="1" wp14:anchorId="2A5F2AB6" wp14:editId="5F951FE4">
          <wp:simplePos x="0" y="0"/>
          <wp:positionH relativeFrom="page">
            <wp:posOffset>6106795</wp:posOffset>
          </wp:positionH>
          <wp:positionV relativeFrom="paragraph">
            <wp:posOffset>-310515</wp:posOffset>
          </wp:positionV>
          <wp:extent cx="1079000" cy="752929"/>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9000" cy="752929"/>
                  </a:xfrm>
                  <a:prstGeom prst="rect">
                    <a:avLst/>
                  </a:prstGeom>
                </pic:spPr>
              </pic:pic>
            </a:graphicData>
          </a:graphic>
          <wp14:sizeRelH relativeFrom="page">
            <wp14:pctWidth>0</wp14:pctWidth>
          </wp14:sizeRelH>
          <wp14:sizeRelV relativeFrom="page">
            <wp14:pctHeight>0</wp14:pctHeight>
          </wp14:sizeRelV>
        </wp:anchor>
      </w:drawing>
    </w:r>
    <w:r w:rsidR="000D71B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DA6AA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B8D4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D690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04A7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62B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0293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1816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F432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8E19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3C93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0B13CE"/>
    <w:multiLevelType w:val="hybridMultilevel"/>
    <w:tmpl w:val="D5FA566E"/>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11" w15:restartNumberingAfterBreak="0">
    <w:nsid w:val="11F471A6"/>
    <w:multiLevelType w:val="hybridMultilevel"/>
    <w:tmpl w:val="6C8EF6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83548B"/>
    <w:multiLevelType w:val="hybridMultilevel"/>
    <w:tmpl w:val="F3049B58"/>
    <w:lvl w:ilvl="0" w:tplc="5FA0FD9C">
      <w:start w:val="1"/>
      <w:numFmt w:val="bullet"/>
      <w:lvlText w:val=""/>
      <w:lvlJc w:val="left"/>
      <w:pPr>
        <w:ind w:left="360" w:hanging="360"/>
      </w:pPr>
      <w:rPr>
        <w:rFonts w:ascii="Webdings" w:hAnsi="Webdings" w:cs="Times New Roman" w:hint="default"/>
        <w:color w:val="62BB4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ECE42F6"/>
    <w:multiLevelType w:val="multilevel"/>
    <w:tmpl w:val="03D2F576"/>
    <w:numStyleLink w:val="MEBasic"/>
  </w:abstractNum>
  <w:abstractNum w:abstractNumId="14" w15:restartNumberingAfterBreak="0">
    <w:nsid w:val="32220B7A"/>
    <w:multiLevelType w:val="hybridMultilevel"/>
    <w:tmpl w:val="3CBED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D500F"/>
    <w:multiLevelType w:val="hybridMultilevel"/>
    <w:tmpl w:val="E592B4D4"/>
    <w:lvl w:ilvl="0" w:tplc="786068D2">
      <w:start w:val="1"/>
      <w:numFmt w:val="bullet"/>
      <w:lvlText w:val=""/>
      <w:lvlJc w:val="left"/>
      <w:pPr>
        <w:ind w:left="1932" w:hanging="360"/>
      </w:pPr>
      <w:rPr>
        <w:rFonts w:ascii="Webdings" w:hAnsi="Webdings" w:cs="Times New Roman" w:hint="default"/>
        <w:color w:val="62BB46" w:themeColor="text2"/>
      </w:rPr>
    </w:lvl>
    <w:lvl w:ilvl="1" w:tplc="3F6A18D2">
      <w:start w:val="1"/>
      <w:numFmt w:val="bullet"/>
      <w:lvlText w:val="­"/>
      <w:lvlJc w:val="left"/>
      <w:pPr>
        <w:ind w:left="2292" w:hanging="360"/>
      </w:pPr>
      <w:rPr>
        <w:rFonts w:ascii="Courier New" w:hAnsi="Courier New" w:hint="default"/>
        <w:color w:val="62BB46" w:themeColor="text2"/>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16" w15:restartNumberingAfterBreak="0">
    <w:nsid w:val="3506528C"/>
    <w:multiLevelType w:val="hybridMultilevel"/>
    <w:tmpl w:val="3B94E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EB4F3B"/>
    <w:multiLevelType w:val="hybridMultilevel"/>
    <w:tmpl w:val="96F828F0"/>
    <w:lvl w:ilvl="0" w:tplc="5FA0FD9C">
      <w:start w:val="1"/>
      <w:numFmt w:val="bullet"/>
      <w:lvlText w:val=""/>
      <w:lvlJc w:val="left"/>
      <w:pPr>
        <w:ind w:left="720" w:hanging="360"/>
      </w:pPr>
      <w:rPr>
        <w:rFonts w:ascii="Webdings" w:hAnsi="Webdings" w:cs="Times New Roman" w:hint="default"/>
        <w:color w:val="62BB4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EB3E05"/>
    <w:multiLevelType w:val="multilevel"/>
    <w:tmpl w:val="03D2F576"/>
    <w:styleLink w:val="MEBasic"/>
    <w:lvl w:ilvl="0">
      <w:start w:val="1"/>
      <w:numFmt w:val="lowerLetter"/>
      <w:pStyle w:val="MEBasic1"/>
      <w:lvlText w:val="(%1)"/>
      <w:lvlJc w:val="left"/>
      <w:pPr>
        <w:ind w:left="680" w:hanging="680"/>
      </w:pPr>
      <w:rPr>
        <w:rFonts w:hint="default"/>
      </w:rPr>
    </w:lvl>
    <w:lvl w:ilvl="1">
      <w:start w:val="1"/>
      <w:numFmt w:val="lowerRoman"/>
      <w:pStyle w:val="MEBasic2"/>
      <w:lvlText w:val="(%2)"/>
      <w:lvlJc w:val="left"/>
      <w:pPr>
        <w:ind w:left="1360" w:hanging="680"/>
      </w:pPr>
      <w:rPr>
        <w:rFonts w:hint="default"/>
      </w:rPr>
    </w:lvl>
    <w:lvl w:ilvl="2">
      <w:start w:val="1"/>
      <w:numFmt w:val="upperLetter"/>
      <w:pStyle w:val="MEBasic3"/>
      <w:lvlText w:val="(%3)"/>
      <w:lvlJc w:val="left"/>
      <w:pPr>
        <w:ind w:left="2040" w:hanging="680"/>
      </w:pPr>
      <w:rPr>
        <w:rFonts w:hint="default"/>
      </w:rPr>
    </w:lvl>
    <w:lvl w:ilvl="3">
      <w:start w:val="1"/>
      <w:numFmt w:val="upperRoman"/>
      <w:pStyle w:val="MEBasic4"/>
      <w:lvlText w:val="(%4)"/>
      <w:lvlJc w:val="left"/>
      <w:pPr>
        <w:ind w:left="2720" w:hanging="680"/>
      </w:pPr>
      <w:rPr>
        <w:rFonts w:hint="default"/>
      </w:rPr>
    </w:lvl>
    <w:lvl w:ilvl="4">
      <w:start w:val="1"/>
      <w:numFmt w:val="decimal"/>
      <w:pStyle w:val="MEBasic5"/>
      <w:lvlText w:val="(%5)"/>
      <w:lvlJc w:val="left"/>
      <w:pPr>
        <w:ind w:left="3400" w:hanging="680"/>
      </w:pPr>
      <w:rPr>
        <w:rFonts w:hint="default"/>
      </w:rPr>
    </w:lvl>
    <w:lvl w:ilvl="5">
      <w:start w:val="1"/>
      <w:numFmt w:val="upperLetter"/>
      <w:pStyle w:val="MEBasic6"/>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19" w15:restartNumberingAfterBreak="0">
    <w:nsid w:val="3BAA250D"/>
    <w:multiLevelType w:val="hybridMultilevel"/>
    <w:tmpl w:val="4A40CF5A"/>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0" w15:restartNumberingAfterBreak="0">
    <w:nsid w:val="3D133385"/>
    <w:multiLevelType w:val="hybridMultilevel"/>
    <w:tmpl w:val="831AD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0871A9"/>
    <w:multiLevelType w:val="hybridMultilevel"/>
    <w:tmpl w:val="3B94E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63212A8"/>
    <w:multiLevelType w:val="hybridMultilevel"/>
    <w:tmpl w:val="DC369A18"/>
    <w:lvl w:ilvl="0" w:tplc="5FA0FD9C">
      <w:start w:val="1"/>
      <w:numFmt w:val="bullet"/>
      <w:pStyle w:val="ListParagraph"/>
      <w:lvlText w:val=""/>
      <w:lvlJc w:val="left"/>
      <w:pPr>
        <w:ind w:left="644" w:hanging="360"/>
      </w:pPr>
      <w:rPr>
        <w:rFonts w:ascii="Webdings" w:hAnsi="Webdings" w:cs="Times New Roman" w:hint="default"/>
        <w:color w:val="62BB46"/>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5D955C4D"/>
    <w:multiLevelType w:val="hybridMultilevel"/>
    <w:tmpl w:val="A810FA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C022D0A"/>
    <w:multiLevelType w:val="hybridMultilevel"/>
    <w:tmpl w:val="36FA7796"/>
    <w:lvl w:ilvl="0" w:tplc="5FA0FD9C">
      <w:start w:val="1"/>
      <w:numFmt w:val="bullet"/>
      <w:lvlText w:val=""/>
      <w:lvlJc w:val="left"/>
      <w:pPr>
        <w:ind w:left="720" w:hanging="360"/>
      </w:pPr>
      <w:rPr>
        <w:rFonts w:ascii="Webdings" w:hAnsi="Webdings" w:cs="Times New Roman" w:hint="default"/>
        <w:color w:val="62BB4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16"/>
  </w:num>
  <w:num w:numId="4">
    <w:abstractNumId w:val="21"/>
  </w:num>
  <w:num w:numId="5">
    <w:abstractNumId w:val="20"/>
  </w:num>
  <w:num w:numId="6">
    <w:abstractNumId w:val="14"/>
  </w:num>
  <w:num w:numId="7">
    <w:abstractNumId w:val="24"/>
  </w:num>
  <w:num w:numId="8">
    <w:abstractNumId w:val="17"/>
  </w:num>
  <w:num w:numId="9">
    <w:abstractNumId w:val="12"/>
  </w:num>
  <w:num w:numId="10">
    <w:abstractNumId w:val="22"/>
  </w:num>
  <w:num w:numId="11">
    <w:abstractNumId w:val="1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8"/>
  </w:num>
  <w:num w:numId="23">
    <w:abstractNumId w:val="13"/>
  </w:num>
  <w:num w:numId="24">
    <w:abstractNumId w:val="10"/>
  </w:num>
  <w:num w:numId="25">
    <w:abstractNumId w:val="19"/>
  </w:num>
  <w:num w:numId="26">
    <w:abstractNumId w:val="22"/>
  </w:num>
  <w:num w:numId="27">
    <w:abstractNumId w:val="22"/>
  </w:num>
  <w:num w:numId="28">
    <w:abstractNumId w:val="22"/>
  </w:num>
  <w:num w:numId="29">
    <w:abstractNumId w:val="22"/>
  </w:num>
  <w:num w:numId="30">
    <w:abstractNumId w:val="22"/>
  </w:num>
  <w:num w:numId="31">
    <w:abstractNumId w:val="22"/>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num>
  <w:num w:numId="39">
    <w:abstractNumId w:val="22"/>
  </w:num>
  <w:num w:numId="40">
    <w:abstractNumId w:val="22"/>
  </w:num>
  <w:num w:numId="41">
    <w:abstractNumId w:val="22"/>
  </w:num>
  <w:num w:numId="42">
    <w:abstractNumId w:val="22"/>
  </w:num>
  <w:num w:numId="43">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D73"/>
    <w:rsid w:val="00003700"/>
    <w:rsid w:val="00007BE9"/>
    <w:rsid w:val="00007EB4"/>
    <w:rsid w:val="00011C42"/>
    <w:rsid w:val="0002398A"/>
    <w:rsid w:val="00025641"/>
    <w:rsid w:val="00030BEE"/>
    <w:rsid w:val="000313A5"/>
    <w:rsid w:val="0003624E"/>
    <w:rsid w:val="00041374"/>
    <w:rsid w:val="00045888"/>
    <w:rsid w:val="0005252F"/>
    <w:rsid w:val="00052AF1"/>
    <w:rsid w:val="00061F9E"/>
    <w:rsid w:val="0006713B"/>
    <w:rsid w:val="000734C6"/>
    <w:rsid w:val="000751FC"/>
    <w:rsid w:val="0008505F"/>
    <w:rsid w:val="00090760"/>
    <w:rsid w:val="000914B7"/>
    <w:rsid w:val="00092BC5"/>
    <w:rsid w:val="000A28DA"/>
    <w:rsid w:val="000A2AD2"/>
    <w:rsid w:val="000A35A0"/>
    <w:rsid w:val="000A7619"/>
    <w:rsid w:val="000C24EA"/>
    <w:rsid w:val="000D0FDB"/>
    <w:rsid w:val="000D45E6"/>
    <w:rsid w:val="000D71B8"/>
    <w:rsid w:val="000D79A8"/>
    <w:rsid w:val="000E1672"/>
    <w:rsid w:val="000E6CDE"/>
    <w:rsid w:val="000F0B8A"/>
    <w:rsid w:val="000F3537"/>
    <w:rsid w:val="000F5C73"/>
    <w:rsid w:val="000F68CE"/>
    <w:rsid w:val="0010246D"/>
    <w:rsid w:val="00107384"/>
    <w:rsid w:val="00107BFC"/>
    <w:rsid w:val="00114775"/>
    <w:rsid w:val="00120D81"/>
    <w:rsid w:val="00132B72"/>
    <w:rsid w:val="0013352A"/>
    <w:rsid w:val="001342BB"/>
    <w:rsid w:val="0013743B"/>
    <w:rsid w:val="001375C5"/>
    <w:rsid w:val="00142A83"/>
    <w:rsid w:val="00142FD7"/>
    <w:rsid w:val="0015349B"/>
    <w:rsid w:val="0015604E"/>
    <w:rsid w:val="00164388"/>
    <w:rsid w:val="001648EF"/>
    <w:rsid w:val="0016711B"/>
    <w:rsid w:val="0017176B"/>
    <w:rsid w:val="00171FF9"/>
    <w:rsid w:val="0017259E"/>
    <w:rsid w:val="00173704"/>
    <w:rsid w:val="00174881"/>
    <w:rsid w:val="00180189"/>
    <w:rsid w:val="0018315B"/>
    <w:rsid w:val="0018566E"/>
    <w:rsid w:val="00185CA6"/>
    <w:rsid w:val="0019162C"/>
    <w:rsid w:val="001A010E"/>
    <w:rsid w:val="001A2982"/>
    <w:rsid w:val="001A3C2A"/>
    <w:rsid w:val="001A3E73"/>
    <w:rsid w:val="001A5DAE"/>
    <w:rsid w:val="001A61A9"/>
    <w:rsid w:val="001B0541"/>
    <w:rsid w:val="001B50FF"/>
    <w:rsid w:val="001C73A7"/>
    <w:rsid w:val="001C7BF8"/>
    <w:rsid w:val="001D019D"/>
    <w:rsid w:val="001D2CA1"/>
    <w:rsid w:val="001D3050"/>
    <w:rsid w:val="001E5004"/>
    <w:rsid w:val="001E640F"/>
    <w:rsid w:val="001E6950"/>
    <w:rsid w:val="001E7675"/>
    <w:rsid w:val="001F4101"/>
    <w:rsid w:val="001F43F4"/>
    <w:rsid w:val="001F43FF"/>
    <w:rsid w:val="001F4CAC"/>
    <w:rsid w:val="002023F2"/>
    <w:rsid w:val="002029BA"/>
    <w:rsid w:val="00207AA1"/>
    <w:rsid w:val="00211813"/>
    <w:rsid w:val="00212B64"/>
    <w:rsid w:val="00216B6D"/>
    <w:rsid w:val="00220609"/>
    <w:rsid w:val="00221891"/>
    <w:rsid w:val="002241F1"/>
    <w:rsid w:val="00227EB6"/>
    <w:rsid w:val="002300B6"/>
    <w:rsid w:val="00233C39"/>
    <w:rsid w:val="0025551D"/>
    <w:rsid w:val="00263C07"/>
    <w:rsid w:val="00265878"/>
    <w:rsid w:val="002668A1"/>
    <w:rsid w:val="002668D4"/>
    <w:rsid w:val="00272FC0"/>
    <w:rsid w:val="00282CA9"/>
    <w:rsid w:val="002847AA"/>
    <w:rsid w:val="002A0A07"/>
    <w:rsid w:val="002A39C0"/>
    <w:rsid w:val="002B144C"/>
    <w:rsid w:val="002B4094"/>
    <w:rsid w:val="002B7693"/>
    <w:rsid w:val="002B7C58"/>
    <w:rsid w:val="002C485F"/>
    <w:rsid w:val="002C6060"/>
    <w:rsid w:val="002C7845"/>
    <w:rsid w:val="002D070B"/>
    <w:rsid w:val="002D2D71"/>
    <w:rsid w:val="002D6E67"/>
    <w:rsid w:val="002E6ADA"/>
    <w:rsid w:val="002F23CA"/>
    <w:rsid w:val="002F612D"/>
    <w:rsid w:val="00300FD6"/>
    <w:rsid w:val="00316484"/>
    <w:rsid w:val="00320FE3"/>
    <w:rsid w:val="003261FA"/>
    <w:rsid w:val="00330928"/>
    <w:rsid w:val="00332724"/>
    <w:rsid w:val="00332F54"/>
    <w:rsid w:val="00336971"/>
    <w:rsid w:val="00336D0B"/>
    <w:rsid w:val="00341DEC"/>
    <w:rsid w:val="00345634"/>
    <w:rsid w:val="00347AC4"/>
    <w:rsid w:val="00351F25"/>
    <w:rsid w:val="00352FBF"/>
    <w:rsid w:val="003603A8"/>
    <w:rsid w:val="00371AA6"/>
    <w:rsid w:val="003742E6"/>
    <w:rsid w:val="00376F0A"/>
    <w:rsid w:val="00376F10"/>
    <w:rsid w:val="00380B6F"/>
    <w:rsid w:val="00383BF3"/>
    <w:rsid w:val="003868A4"/>
    <w:rsid w:val="00390534"/>
    <w:rsid w:val="00396875"/>
    <w:rsid w:val="003A137C"/>
    <w:rsid w:val="003A52D8"/>
    <w:rsid w:val="003A729D"/>
    <w:rsid w:val="003A78B2"/>
    <w:rsid w:val="003B2656"/>
    <w:rsid w:val="003B6A49"/>
    <w:rsid w:val="003C2574"/>
    <w:rsid w:val="003C66F4"/>
    <w:rsid w:val="003D0772"/>
    <w:rsid w:val="003D2C01"/>
    <w:rsid w:val="003D6895"/>
    <w:rsid w:val="003E71C9"/>
    <w:rsid w:val="003E73E4"/>
    <w:rsid w:val="003F0D5B"/>
    <w:rsid w:val="003F3733"/>
    <w:rsid w:val="00404016"/>
    <w:rsid w:val="0040737F"/>
    <w:rsid w:val="00410093"/>
    <w:rsid w:val="004174FA"/>
    <w:rsid w:val="0042265B"/>
    <w:rsid w:val="004250FA"/>
    <w:rsid w:val="004259EF"/>
    <w:rsid w:val="0042740C"/>
    <w:rsid w:val="004321D6"/>
    <w:rsid w:val="00432EB2"/>
    <w:rsid w:val="00432ED9"/>
    <w:rsid w:val="00434C52"/>
    <w:rsid w:val="00434ECE"/>
    <w:rsid w:val="00437D80"/>
    <w:rsid w:val="00452257"/>
    <w:rsid w:val="004530DB"/>
    <w:rsid w:val="00454D6C"/>
    <w:rsid w:val="00455CE6"/>
    <w:rsid w:val="00456F45"/>
    <w:rsid w:val="00460B76"/>
    <w:rsid w:val="004613AB"/>
    <w:rsid w:val="00464441"/>
    <w:rsid w:val="004652B0"/>
    <w:rsid w:val="00471214"/>
    <w:rsid w:val="00472156"/>
    <w:rsid w:val="004746BB"/>
    <w:rsid w:val="00475277"/>
    <w:rsid w:val="004759C1"/>
    <w:rsid w:val="00476E17"/>
    <w:rsid w:val="00486140"/>
    <w:rsid w:val="00486A77"/>
    <w:rsid w:val="00486B25"/>
    <w:rsid w:val="00486FA3"/>
    <w:rsid w:val="0049499A"/>
    <w:rsid w:val="00495050"/>
    <w:rsid w:val="004A13AF"/>
    <w:rsid w:val="004A2362"/>
    <w:rsid w:val="004A3F57"/>
    <w:rsid w:val="004B5AEC"/>
    <w:rsid w:val="004C552C"/>
    <w:rsid w:val="004D2353"/>
    <w:rsid w:val="004D3893"/>
    <w:rsid w:val="004D3BF1"/>
    <w:rsid w:val="004D5DAD"/>
    <w:rsid w:val="004E3563"/>
    <w:rsid w:val="004E3A0B"/>
    <w:rsid w:val="004E4AFE"/>
    <w:rsid w:val="004E7FFA"/>
    <w:rsid w:val="004F07C7"/>
    <w:rsid w:val="004F3E16"/>
    <w:rsid w:val="004F4A51"/>
    <w:rsid w:val="004F4E11"/>
    <w:rsid w:val="004F54D9"/>
    <w:rsid w:val="004F6C9B"/>
    <w:rsid w:val="00504819"/>
    <w:rsid w:val="005062E6"/>
    <w:rsid w:val="00506FA2"/>
    <w:rsid w:val="0052063D"/>
    <w:rsid w:val="00521524"/>
    <w:rsid w:val="00530265"/>
    <w:rsid w:val="00544119"/>
    <w:rsid w:val="00547239"/>
    <w:rsid w:val="00556E4D"/>
    <w:rsid w:val="00564C02"/>
    <w:rsid w:val="00570446"/>
    <w:rsid w:val="0057170D"/>
    <w:rsid w:val="005762D9"/>
    <w:rsid w:val="005817DE"/>
    <w:rsid w:val="0058348C"/>
    <w:rsid w:val="00584A77"/>
    <w:rsid w:val="00585948"/>
    <w:rsid w:val="00586327"/>
    <w:rsid w:val="00586B6F"/>
    <w:rsid w:val="00595164"/>
    <w:rsid w:val="005A07D0"/>
    <w:rsid w:val="005A0B60"/>
    <w:rsid w:val="005A1A7C"/>
    <w:rsid w:val="005A1CF8"/>
    <w:rsid w:val="005A26F9"/>
    <w:rsid w:val="005A30BC"/>
    <w:rsid w:val="005A336B"/>
    <w:rsid w:val="005A4C33"/>
    <w:rsid w:val="005A527D"/>
    <w:rsid w:val="005A74D9"/>
    <w:rsid w:val="005B4AC3"/>
    <w:rsid w:val="005B747C"/>
    <w:rsid w:val="005B7630"/>
    <w:rsid w:val="005C0ED4"/>
    <w:rsid w:val="005C2769"/>
    <w:rsid w:val="005C2FB3"/>
    <w:rsid w:val="005C79D4"/>
    <w:rsid w:val="005D11C2"/>
    <w:rsid w:val="005D4281"/>
    <w:rsid w:val="005E3B31"/>
    <w:rsid w:val="005E4CA4"/>
    <w:rsid w:val="0060180B"/>
    <w:rsid w:val="006032E7"/>
    <w:rsid w:val="006163C2"/>
    <w:rsid w:val="00617A58"/>
    <w:rsid w:val="00617A8C"/>
    <w:rsid w:val="0062437E"/>
    <w:rsid w:val="0063579F"/>
    <w:rsid w:val="0063596D"/>
    <w:rsid w:val="00635F16"/>
    <w:rsid w:val="006438D8"/>
    <w:rsid w:val="00644D88"/>
    <w:rsid w:val="0064791D"/>
    <w:rsid w:val="0065107D"/>
    <w:rsid w:val="00654E8A"/>
    <w:rsid w:val="0065718B"/>
    <w:rsid w:val="006577CB"/>
    <w:rsid w:val="00657E2D"/>
    <w:rsid w:val="00661063"/>
    <w:rsid w:val="00662027"/>
    <w:rsid w:val="006648C5"/>
    <w:rsid w:val="00670083"/>
    <w:rsid w:val="0067254C"/>
    <w:rsid w:val="006728D6"/>
    <w:rsid w:val="00682424"/>
    <w:rsid w:val="006844E5"/>
    <w:rsid w:val="00685A6E"/>
    <w:rsid w:val="00687545"/>
    <w:rsid w:val="00692F6C"/>
    <w:rsid w:val="00697228"/>
    <w:rsid w:val="00697B32"/>
    <w:rsid w:val="006A1E5D"/>
    <w:rsid w:val="006A30B4"/>
    <w:rsid w:val="006A392D"/>
    <w:rsid w:val="006A712B"/>
    <w:rsid w:val="006A713D"/>
    <w:rsid w:val="006B10B1"/>
    <w:rsid w:val="006B2C51"/>
    <w:rsid w:val="006B2D33"/>
    <w:rsid w:val="006B2F1B"/>
    <w:rsid w:val="006B711E"/>
    <w:rsid w:val="006C3639"/>
    <w:rsid w:val="006C69FE"/>
    <w:rsid w:val="006D040A"/>
    <w:rsid w:val="006D1689"/>
    <w:rsid w:val="006D35F8"/>
    <w:rsid w:val="006D5707"/>
    <w:rsid w:val="006E0414"/>
    <w:rsid w:val="006E1317"/>
    <w:rsid w:val="006E25E0"/>
    <w:rsid w:val="006E2BEB"/>
    <w:rsid w:val="006E6FF4"/>
    <w:rsid w:val="006F31F9"/>
    <w:rsid w:val="006F3699"/>
    <w:rsid w:val="006F4432"/>
    <w:rsid w:val="006F7FBE"/>
    <w:rsid w:val="00710D55"/>
    <w:rsid w:val="0071104E"/>
    <w:rsid w:val="00711C8C"/>
    <w:rsid w:val="0071326B"/>
    <w:rsid w:val="007142EF"/>
    <w:rsid w:val="00716C03"/>
    <w:rsid w:val="007176DE"/>
    <w:rsid w:val="00717783"/>
    <w:rsid w:val="007203E2"/>
    <w:rsid w:val="007242AF"/>
    <w:rsid w:val="00725EEA"/>
    <w:rsid w:val="00725FF4"/>
    <w:rsid w:val="007267B5"/>
    <w:rsid w:val="00726F18"/>
    <w:rsid w:val="007330EA"/>
    <w:rsid w:val="00744982"/>
    <w:rsid w:val="00747453"/>
    <w:rsid w:val="00754EDC"/>
    <w:rsid w:val="00757440"/>
    <w:rsid w:val="007579AE"/>
    <w:rsid w:val="00760DE5"/>
    <w:rsid w:val="00771148"/>
    <w:rsid w:val="0077186B"/>
    <w:rsid w:val="007751FD"/>
    <w:rsid w:val="007819EA"/>
    <w:rsid w:val="007852B5"/>
    <w:rsid w:val="007854A4"/>
    <w:rsid w:val="00787ED5"/>
    <w:rsid w:val="00796F8B"/>
    <w:rsid w:val="00797F8B"/>
    <w:rsid w:val="007A4D49"/>
    <w:rsid w:val="007A60AF"/>
    <w:rsid w:val="007B0D73"/>
    <w:rsid w:val="007B19AC"/>
    <w:rsid w:val="007B1DDA"/>
    <w:rsid w:val="007B3CCA"/>
    <w:rsid w:val="007B4C24"/>
    <w:rsid w:val="007C1C9E"/>
    <w:rsid w:val="007C59FB"/>
    <w:rsid w:val="007C6F85"/>
    <w:rsid w:val="007D0C41"/>
    <w:rsid w:val="007E2B9A"/>
    <w:rsid w:val="007E3EEA"/>
    <w:rsid w:val="007E4801"/>
    <w:rsid w:val="007E7267"/>
    <w:rsid w:val="007F02B1"/>
    <w:rsid w:val="007F0DDE"/>
    <w:rsid w:val="007F2808"/>
    <w:rsid w:val="007F5308"/>
    <w:rsid w:val="00800111"/>
    <w:rsid w:val="0080192E"/>
    <w:rsid w:val="00803C54"/>
    <w:rsid w:val="00806F64"/>
    <w:rsid w:val="00810902"/>
    <w:rsid w:val="00813724"/>
    <w:rsid w:val="008166F7"/>
    <w:rsid w:val="00824384"/>
    <w:rsid w:val="008244DF"/>
    <w:rsid w:val="00824FD7"/>
    <w:rsid w:val="008310E2"/>
    <w:rsid w:val="00832817"/>
    <w:rsid w:val="00834E6D"/>
    <w:rsid w:val="0083720E"/>
    <w:rsid w:val="00841936"/>
    <w:rsid w:val="00842043"/>
    <w:rsid w:val="00842958"/>
    <w:rsid w:val="00850B75"/>
    <w:rsid w:val="0085236E"/>
    <w:rsid w:val="0085343E"/>
    <w:rsid w:val="0085366B"/>
    <w:rsid w:val="00854991"/>
    <w:rsid w:val="00857E90"/>
    <w:rsid w:val="00862E13"/>
    <w:rsid w:val="00863142"/>
    <w:rsid w:val="00863D0F"/>
    <w:rsid w:val="008707CD"/>
    <w:rsid w:val="00870B8B"/>
    <w:rsid w:val="008753E8"/>
    <w:rsid w:val="008910DD"/>
    <w:rsid w:val="00891EB8"/>
    <w:rsid w:val="0089635A"/>
    <w:rsid w:val="008970F8"/>
    <w:rsid w:val="008A347E"/>
    <w:rsid w:val="008A456A"/>
    <w:rsid w:val="008B35BB"/>
    <w:rsid w:val="008C3196"/>
    <w:rsid w:val="008C4113"/>
    <w:rsid w:val="008C4128"/>
    <w:rsid w:val="008C5677"/>
    <w:rsid w:val="008D159A"/>
    <w:rsid w:val="008D1833"/>
    <w:rsid w:val="008D4410"/>
    <w:rsid w:val="008D7DCF"/>
    <w:rsid w:val="008F4401"/>
    <w:rsid w:val="008F4B8C"/>
    <w:rsid w:val="008F5B9C"/>
    <w:rsid w:val="00900FBE"/>
    <w:rsid w:val="00901F30"/>
    <w:rsid w:val="00910149"/>
    <w:rsid w:val="00910918"/>
    <w:rsid w:val="0091173C"/>
    <w:rsid w:val="00911AC3"/>
    <w:rsid w:val="00911C1F"/>
    <w:rsid w:val="00911D09"/>
    <w:rsid w:val="00912F40"/>
    <w:rsid w:val="00915A18"/>
    <w:rsid w:val="009218C5"/>
    <w:rsid w:val="00927FC9"/>
    <w:rsid w:val="00931745"/>
    <w:rsid w:val="00932515"/>
    <w:rsid w:val="00937A7A"/>
    <w:rsid w:val="00941414"/>
    <w:rsid w:val="0094227C"/>
    <w:rsid w:val="009468BC"/>
    <w:rsid w:val="00950AC2"/>
    <w:rsid w:val="00950B0C"/>
    <w:rsid w:val="0095122B"/>
    <w:rsid w:val="0095162B"/>
    <w:rsid w:val="00953F6A"/>
    <w:rsid w:val="009566CB"/>
    <w:rsid w:val="00956BC7"/>
    <w:rsid w:val="00957324"/>
    <w:rsid w:val="00967671"/>
    <w:rsid w:val="009731CE"/>
    <w:rsid w:val="0097632D"/>
    <w:rsid w:val="00982B0A"/>
    <w:rsid w:val="00982BD5"/>
    <w:rsid w:val="00983363"/>
    <w:rsid w:val="00983D3E"/>
    <w:rsid w:val="00992978"/>
    <w:rsid w:val="00993A61"/>
    <w:rsid w:val="0099560E"/>
    <w:rsid w:val="00997237"/>
    <w:rsid w:val="009A1F64"/>
    <w:rsid w:val="009A3325"/>
    <w:rsid w:val="009A577E"/>
    <w:rsid w:val="009B4817"/>
    <w:rsid w:val="009B4C75"/>
    <w:rsid w:val="009B5338"/>
    <w:rsid w:val="009B5624"/>
    <w:rsid w:val="009C120C"/>
    <w:rsid w:val="009C7EBC"/>
    <w:rsid w:val="009D0759"/>
    <w:rsid w:val="009D4D26"/>
    <w:rsid w:val="009E0575"/>
    <w:rsid w:val="009E21B7"/>
    <w:rsid w:val="009E31E6"/>
    <w:rsid w:val="009E3DC4"/>
    <w:rsid w:val="00A0047F"/>
    <w:rsid w:val="00A010D2"/>
    <w:rsid w:val="00A01617"/>
    <w:rsid w:val="00A036ED"/>
    <w:rsid w:val="00A04755"/>
    <w:rsid w:val="00A04886"/>
    <w:rsid w:val="00A06323"/>
    <w:rsid w:val="00A07AAD"/>
    <w:rsid w:val="00A10A6B"/>
    <w:rsid w:val="00A14CD6"/>
    <w:rsid w:val="00A21142"/>
    <w:rsid w:val="00A2187E"/>
    <w:rsid w:val="00A22C25"/>
    <w:rsid w:val="00A25528"/>
    <w:rsid w:val="00A301FB"/>
    <w:rsid w:val="00A30E58"/>
    <w:rsid w:val="00A31A5B"/>
    <w:rsid w:val="00A3224D"/>
    <w:rsid w:val="00A348A7"/>
    <w:rsid w:val="00A36939"/>
    <w:rsid w:val="00A43808"/>
    <w:rsid w:val="00A43D59"/>
    <w:rsid w:val="00A46DBD"/>
    <w:rsid w:val="00A4751E"/>
    <w:rsid w:val="00A558B1"/>
    <w:rsid w:val="00A5710B"/>
    <w:rsid w:val="00A605CB"/>
    <w:rsid w:val="00A61032"/>
    <w:rsid w:val="00A73D90"/>
    <w:rsid w:val="00A7447C"/>
    <w:rsid w:val="00A7458D"/>
    <w:rsid w:val="00A800F9"/>
    <w:rsid w:val="00A8321C"/>
    <w:rsid w:val="00A83C8C"/>
    <w:rsid w:val="00A8681D"/>
    <w:rsid w:val="00A928C1"/>
    <w:rsid w:val="00A959E4"/>
    <w:rsid w:val="00AA0206"/>
    <w:rsid w:val="00AA1462"/>
    <w:rsid w:val="00AA2A2E"/>
    <w:rsid w:val="00AA6653"/>
    <w:rsid w:val="00AC13B9"/>
    <w:rsid w:val="00AC1C87"/>
    <w:rsid w:val="00AC44C2"/>
    <w:rsid w:val="00AC4735"/>
    <w:rsid w:val="00AC565E"/>
    <w:rsid w:val="00AC5E6D"/>
    <w:rsid w:val="00AC736B"/>
    <w:rsid w:val="00AC7F87"/>
    <w:rsid w:val="00AD1640"/>
    <w:rsid w:val="00AD346F"/>
    <w:rsid w:val="00AD502A"/>
    <w:rsid w:val="00AD78B4"/>
    <w:rsid w:val="00AE10BD"/>
    <w:rsid w:val="00AE1CEB"/>
    <w:rsid w:val="00AE6C4A"/>
    <w:rsid w:val="00AF07EE"/>
    <w:rsid w:val="00AF2F0E"/>
    <w:rsid w:val="00AF5E4D"/>
    <w:rsid w:val="00B012A2"/>
    <w:rsid w:val="00B01820"/>
    <w:rsid w:val="00B01D9D"/>
    <w:rsid w:val="00B03AE2"/>
    <w:rsid w:val="00B064FC"/>
    <w:rsid w:val="00B105E4"/>
    <w:rsid w:val="00B133D0"/>
    <w:rsid w:val="00B16671"/>
    <w:rsid w:val="00B21CFB"/>
    <w:rsid w:val="00B23D1C"/>
    <w:rsid w:val="00B253FB"/>
    <w:rsid w:val="00B2622B"/>
    <w:rsid w:val="00B308A0"/>
    <w:rsid w:val="00B32A3D"/>
    <w:rsid w:val="00B436DD"/>
    <w:rsid w:val="00B50F23"/>
    <w:rsid w:val="00B5655B"/>
    <w:rsid w:val="00B57C96"/>
    <w:rsid w:val="00B610B8"/>
    <w:rsid w:val="00B622DC"/>
    <w:rsid w:val="00B62BEA"/>
    <w:rsid w:val="00B711AB"/>
    <w:rsid w:val="00B73499"/>
    <w:rsid w:val="00B74A95"/>
    <w:rsid w:val="00B778A5"/>
    <w:rsid w:val="00B81BB3"/>
    <w:rsid w:val="00B82D30"/>
    <w:rsid w:val="00B8507A"/>
    <w:rsid w:val="00B8535A"/>
    <w:rsid w:val="00B90498"/>
    <w:rsid w:val="00B92178"/>
    <w:rsid w:val="00B9553B"/>
    <w:rsid w:val="00BA65AC"/>
    <w:rsid w:val="00BA690E"/>
    <w:rsid w:val="00BA6BB8"/>
    <w:rsid w:val="00BB443E"/>
    <w:rsid w:val="00BB52C8"/>
    <w:rsid w:val="00BB6EC9"/>
    <w:rsid w:val="00BC1003"/>
    <w:rsid w:val="00BC114A"/>
    <w:rsid w:val="00BC29E9"/>
    <w:rsid w:val="00BC3CFB"/>
    <w:rsid w:val="00BC7F8B"/>
    <w:rsid w:val="00BC7FB7"/>
    <w:rsid w:val="00BD1107"/>
    <w:rsid w:val="00BD14F6"/>
    <w:rsid w:val="00BD3507"/>
    <w:rsid w:val="00BD54F6"/>
    <w:rsid w:val="00BD64E6"/>
    <w:rsid w:val="00BD6A0A"/>
    <w:rsid w:val="00BD7558"/>
    <w:rsid w:val="00BE176B"/>
    <w:rsid w:val="00BE1A28"/>
    <w:rsid w:val="00BE4BF6"/>
    <w:rsid w:val="00BF1502"/>
    <w:rsid w:val="00BF4B89"/>
    <w:rsid w:val="00BF5F52"/>
    <w:rsid w:val="00C01524"/>
    <w:rsid w:val="00C02C10"/>
    <w:rsid w:val="00C10206"/>
    <w:rsid w:val="00C14DFA"/>
    <w:rsid w:val="00C2068C"/>
    <w:rsid w:val="00C26801"/>
    <w:rsid w:val="00C271E5"/>
    <w:rsid w:val="00C3406B"/>
    <w:rsid w:val="00C35006"/>
    <w:rsid w:val="00C56B1C"/>
    <w:rsid w:val="00C57B17"/>
    <w:rsid w:val="00C607FC"/>
    <w:rsid w:val="00C62F67"/>
    <w:rsid w:val="00C6578C"/>
    <w:rsid w:val="00C65CFF"/>
    <w:rsid w:val="00C72D18"/>
    <w:rsid w:val="00C82509"/>
    <w:rsid w:val="00C82A3E"/>
    <w:rsid w:val="00C858D8"/>
    <w:rsid w:val="00C9065C"/>
    <w:rsid w:val="00C91EAE"/>
    <w:rsid w:val="00C92292"/>
    <w:rsid w:val="00C92C53"/>
    <w:rsid w:val="00C93167"/>
    <w:rsid w:val="00C932A2"/>
    <w:rsid w:val="00CA7278"/>
    <w:rsid w:val="00CB03A2"/>
    <w:rsid w:val="00CB333F"/>
    <w:rsid w:val="00CB4B92"/>
    <w:rsid w:val="00CB62B3"/>
    <w:rsid w:val="00CC1F52"/>
    <w:rsid w:val="00CC7D27"/>
    <w:rsid w:val="00CD3AC6"/>
    <w:rsid w:val="00CD3E91"/>
    <w:rsid w:val="00CE156B"/>
    <w:rsid w:val="00CE1F01"/>
    <w:rsid w:val="00CE2BCC"/>
    <w:rsid w:val="00CE325D"/>
    <w:rsid w:val="00CE5544"/>
    <w:rsid w:val="00CE5AE0"/>
    <w:rsid w:val="00CE658D"/>
    <w:rsid w:val="00CF1BAA"/>
    <w:rsid w:val="00CF68FC"/>
    <w:rsid w:val="00CF6927"/>
    <w:rsid w:val="00CF7B25"/>
    <w:rsid w:val="00D04342"/>
    <w:rsid w:val="00D05485"/>
    <w:rsid w:val="00D10279"/>
    <w:rsid w:val="00D1321A"/>
    <w:rsid w:val="00D14824"/>
    <w:rsid w:val="00D171C7"/>
    <w:rsid w:val="00D248A2"/>
    <w:rsid w:val="00D2496A"/>
    <w:rsid w:val="00D3210F"/>
    <w:rsid w:val="00D36322"/>
    <w:rsid w:val="00D37AC8"/>
    <w:rsid w:val="00D4158E"/>
    <w:rsid w:val="00D42525"/>
    <w:rsid w:val="00D45D17"/>
    <w:rsid w:val="00D55A9F"/>
    <w:rsid w:val="00D5709A"/>
    <w:rsid w:val="00D64236"/>
    <w:rsid w:val="00D70078"/>
    <w:rsid w:val="00D7057A"/>
    <w:rsid w:val="00D73D57"/>
    <w:rsid w:val="00D843F8"/>
    <w:rsid w:val="00D8631C"/>
    <w:rsid w:val="00D8643D"/>
    <w:rsid w:val="00D90330"/>
    <w:rsid w:val="00D9104E"/>
    <w:rsid w:val="00D9174F"/>
    <w:rsid w:val="00D91B6F"/>
    <w:rsid w:val="00D94EDB"/>
    <w:rsid w:val="00DA780E"/>
    <w:rsid w:val="00DD091A"/>
    <w:rsid w:val="00DD1CE4"/>
    <w:rsid w:val="00DD6DCD"/>
    <w:rsid w:val="00DE0C4E"/>
    <w:rsid w:val="00DE1EDB"/>
    <w:rsid w:val="00DF0C73"/>
    <w:rsid w:val="00DF2000"/>
    <w:rsid w:val="00E06BCD"/>
    <w:rsid w:val="00E13F11"/>
    <w:rsid w:val="00E14326"/>
    <w:rsid w:val="00E146FB"/>
    <w:rsid w:val="00E1711A"/>
    <w:rsid w:val="00E227E7"/>
    <w:rsid w:val="00E23374"/>
    <w:rsid w:val="00E2349B"/>
    <w:rsid w:val="00E252EB"/>
    <w:rsid w:val="00E31EF8"/>
    <w:rsid w:val="00E34B33"/>
    <w:rsid w:val="00E40978"/>
    <w:rsid w:val="00E42194"/>
    <w:rsid w:val="00E4374D"/>
    <w:rsid w:val="00E44A74"/>
    <w:rsid w:val="00E47B12"/>
    <w:rsid w:val="00E512FA"/>
    <w:rsid w:val="00E51AF6"/>
    <w:rsid w:val="00E552FD"/>
    <w:rsid w:val="00E56622"/>
    <w:rsid w:val="00E61600"/>
    <w:rsid w:val="00E6287E"/>
    <w:rsid w:val="00E74929"/>
    <w:rsid w:val="00E769D1"/>
    <w:rsid w:val="00E76E59"/>
    <w:rsid w:val="00E8024F"/>
    <w:rsid w:val="00E913FE"/>
    <w:rsid w:val="00E9193B"/>
    <w:rsid w:val="00E935F0"/>
    <w:rsid w:val="00E9369F"/>
    <w:rsid w:val="00E96C8F"/>
    <w:rsid w:val="00EA1283"/>
    <w:rsid w:val="00EB0F68"/>
    <w:rsid w:val="00EB7248"/>
    <w:rsid w:val="00EC11E6"/>
    <w:rsid w:val="00EC2FF6"/>
    <w:rsid w:val="00EC7BCC"/>
    <w:rsid w:val="00ED012E"/>
    <w:rsid w:val="00ED5A67"/>
    <w:rsid w:val="00EE20A4"/>
    <w:rsid w:val="00EE3486"/>
    <w:rsid w:val="00EE4971"/>
    <w:rsid w:val="00EF0309"/>
    <w:rsid w:val="00EF3036"/>
    <w:rsid w:val="00EF6BF4"/>
    <w:rsid w:val="00F0122C"/>
    <w:rsid w:val="00F05A02"/>
    <w:rsid w:val="00F14F60"/>
    <w:rsid w:val="00F157CD"/>
    <w:rsid w:val="00F21BB5"/>
    <w:rsid w:val="00F2476A"/>
    <w:rsid w:val="00F31E00"/>
    <w:rsid w:val="00F33414"/>
    <w:rsid w:val="00F4257B"/>
    <w:rsid w:val="00F43E45"/>
    <w:rsid w:val="00F44D10"/>
    <w:rsid w:val="00F4563B"/>
    <w:rsid w:val="00F504FA"/>
    <w:rsid w:val="00F50886"/>
    <w:rsid w:val="00F52A53"/>
    <w:rsid w:val="00F54BE1"/>
    <w:rsid w:val="00F57F3A"/>
    <w:rsid w:val="00F60A65"/>
    <w:rsid w:val="00F6120F"/>
    <w:rsid w:val="00F6528E"/>
    <w:rsid w:val="00F7149C"/>
    <w:rsid w:val="00F744D5"/>
    <w:rsid w:val="00F75D07"/>
    <w:rsid w:val="00F82596"/>
    <w:rsid w:val="00F826E7"/>
    <w:rsid w:val="00F8645A"/>
    <w:rsid w:val="00FB7059"/>
    <w:rsid w:val="00FB7F45"/>
    <w:rsid w:val="00FC24B2"/>
    <w:rsid w:val="00FD6D3A"/>
    <w:rsid w:val="00FD7F83"/>
    <w:rsid w:val="00FF03C3"/>
    <w:rsid w:val="00FF0CF5"/>
    <w:rsid w:val="00FF1B6E"/>
    <w:rsid w:val="00FF3A8F"/>
    <w:rsid w:val="00FF5D10"/>
    <w:rsid w:val="00FF6C77"/>
    <w:rsid w:val="00FF72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6E78F9"/>
  <w15:chartTrackingRefBased/>
  <w15:docId w15:val="{0E5AC30F-3E7C-42D8-8D78-836B58A8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54BE1"/>
    <w:pPr>
      <w:suppressAutoHyphens/>
      <w:autoSpaceDE w:val="0"/>
      <w:autoSpaceDN w:val="0"/>
      <w:adjustRightInd w:val="0"/>
      <w:spacing w:after="142" w:line="270" w:lineRule="atLeast"/>
      <w:textAlignment w:val="center"/>
    </w:pPr>
    <w:rPr>
      <w:rFonts w:ascii="Calibri Light" w:hAnsi="Calibri Light" w:cs="Calibri Light"/>
      <w:color w:val="404041"/>
    </w:rPr>
  </w:style>
  <w:style w:type="paragraph" w:styleId="Heading1">
    <w:name w:val="heading 1"/>
    <w:link w:val="Heading1Char"/>
    <w:uiPriority w:val="9"/>
    <w:qFormat/>
    <w:rsid w:val="005A0B60"/>
    <w:pPr>
      <w:spacing w:after="60" w:line="312" w:lineRule="auto"/>
      <w:outlineLvl w:val="0"/>
    </w:pPr>
    <w:rPr>
      <w:rFonts w:ascii="Trebuchet MS" w:hAnsi="Trebuchet MS"/>
      <w:color w:val="414141"/>
      <w:sz w:val="36"/>
    </w:rPr>
  </w:style>
  <w:style w:type="paragraph" w:styleId="Heading2">
    <w:name w:val="heading 2"/>
    <w:link w:val="Heading2Char"/>
    <w:uiPriority w:val="9"/>
    <w:unhideWhenUsed/>
    <w:qFormat/>
    <w:rsid w:val="005A0B60"/>
    <w:pPr>
      <w:keepNext/>
      <w:keepLines/>
      <w:spacing w:after="60" w:line="312" w:lineRule="auto"/>
      <w:outlineLvl w:val="1"/>
    </w:pPr>
    <w:rPr>
      <w:rFonts w:eastAsiaTheme="majorEastAsia" w:cstheme="majorBidi"/>
      <w:b/>
      <w:color w:val="414042" w:themeColor="text1"/>
      <w:sz w:val="30"/>
      <w:szCs w:val="26"/>
    </w:rPr>
  </w:style>
  <w:style w:type="paragraph" w:styleId="Heading3">
    <w:name w:val="heading 3"/>
    <w:basedOn w:val="Normal"/>
    <w:link w:val="Heading3Char"/>
    <w:uiPriority w:val="9"/>
    <w:unhideWhenUsed/>
    <w:qFormat/>
    <w:rsid w:val="005A0B60"/>
    <w:pPr>
      <w:keepNext/>
      <w:keepLines/>
      <w:spacing w:after="60" w:line="312" w:lineRule="auto"/>
      <w:outlineLvl w:val="2"/>
    </w:pPr>
    <w:rPr>
      <w:rFonts w:asciiTheme="minorHAnsi" w:eastAsiaTheme="majorEastAsia" w:hAnsiTheme="minorHAnsi" w:cstheme="majorBidi"/>
      <w:b/>
      <w:color w:val="414141"/>
      <w:szCs w:val="24"/>
    </w:rPr>
  </w:style>
  <w:style w:type="paragraph" w:styleId="Heading4">
    <w:name w:val="heading 4"/>
    <w:basedOn w:val="Normal"/>
    <w:next w:val="Normal"/>
    <w:link w:val="Heading4Char"/>
    <w:uiPriority w:val="9"/>
    <w:unhideWhenUsed/>
    <w:rsid w:val="0005252F"/>
    <w:pPr>
      <w:keepNext/>
      <w:keepLines/>
      <w:spacing w:before="40" w:after="0"/>
      <w:outlineLvl w:val="3"/>
    </w:pPr>
    <w:rPr>
      <w:rFonts w:asciiTheme="minorHAnsi" w:eastAsiaTheme="majorEastAsia" w:hAnsiTheme="minorHAnsi" w:cstheme="majorBidi"/>
      <w:i/>
      <w:iCs/>
      <w:color w:val="498C33" w:themeColor="accent1" w:themeShade="BF"/>
    </w:rPr>
  </w:style>
  <w:style w:type="paragraph" w:styleId="Heading5">
    <w:name w:val="heading 5"/>
    <w:basedOn w:val="Normal"/>
    <w:next w:val="Normal"/>
    <w:link w:val="Heading5Char"/>
    <w:uiPriority w:val="9"/>
    <w:unhideWhenUsed/>
    <w:rsid w:val="0005252F"/>
    <w:pPr>
      <w:keepNext/>
      <w:keepLines/>
      <w:spacing w:before="40" w:after="0"/>
      <w:outlineLvl w:val="4"/>
    </w:pPr>
    <w:rPr>
      <w:rFonts w:asciiTheme="minorHAnsi" w:eastAsiaTheme="majorEastAsia" w:hAnsiTheme="minorHAnsi" w:cstheme="majorBidi"/>
      <w:color w:val="498C33" w:themeColor="accent1" w:themeShade="BF"/>
    </w:rPr>
  </w:style>
  <w:style w:type="paragraph" w:styleId="Heading6">
    <w:name w:val="heading 6"/>
    <w:basedOn w:val="Normal"/>
    <w:next w:val="Normal"/>
    <w:link w:val="Heading6Char"/>
    <w:uiPriority w:val="9"/>
    <w:semiHidden/>
    <w:unhideWhenUsed/>
    <w:rsid w:val="0005252F"/>
    <w:pPr>
      <w:keepNext/>
      <w:keepLines/>
      <w:spacing w:before="40" w:after="0"/>
      <w:outlineLvl w:val="5"/>
    </w:pPr>
    <w:rPr>
      <w:rFonts w:asciiTheme="minorHAnsi" w:eastAsiaTheme="majorEastAsia" w:hAnsiTheme="minorHAnsi" w:cstheme="majorBidi"/>
      <w:color w:val="62BB46"/>
    </w:rPr>
  </w:style>
  <w:style w:type="paragraph" w:styleId="Heading7">
    <w:name w:val="heading 7"/>
    <w:basedOn w:val="Normal"/>
    <w:next w:val="Normal"/>
    <w:link w:val="Heading7Char"/>
    <w:uiPriority w:val="9"/>
    <w:unhideWhenUsed/>
    <w:rsid w:val="00F54BE1"/>
    <w:pPr>
      <w:keepNext/>
      <w:keepLines/>
      <w:spacing w:before="40" w:after="0"/>
      <w:outlineLvl w:val="6"/>
    </w:pPr>
    <w:rPr>
      <w:rFonts w:eastAsiaTheme="majorEastAsia" w:cstheme="majorBidi"/>
      <w:i/>
      <w:iCs/>
      <w:color w:val="414141"/>
    </w:rPr>
  </w:style>
  <w:style w:type="paragraph" w:styleId="Heading8">
    <w:name w:val="heading 8"/>
    <w:basedOn w:val="Normal"/>
    <w:next w:val="Normal"/>
    <w:link w:val="Heading8Char"/>
    <w:uiPriority w:val="9"/>
    <w:semiHidden/>
    <w:unhideWhenUsed/>
    <w:rsid w:val="00F54BE1"/>
    <w:pPr>
      <w:keepNext/>
      <w:keepLines/>
      <w:spacing w:before="40" w:after="0"/>
      <w:outlineLvl w:val="7"/>
    </w:pPr>
    <w:rPr>
      <w:rFonts w:eastAsiaTheme="majorEastAsia" w:cstheme="majorBidi"/>
      <w:color w:val="5D5C5F" w:themeColor="text1" w:themeTint="D8"/>
      <w:sz w:val="21"/>
      <w:szCs w:val="21"/>
    </w:rPr>
  </w:style>
  <w:style w:type="paragraph" w:styleId="Heading9">
    <w:name w:val="heading 9"/>
    <w:basedOn w:val="Normal"/>
    <w:next w:val="Normal"/>
    <w:link w:val="Heading9Char"/>
    <w:uiPriority w:val="9"/>
    <w:semiHidden/>
    <w:unhideWhenUsed/>
    <w:qFormat/>
    <w:rsid w:val="00F54BE1"/>
    <w:pPr>
      <w:keepNext/>
      <w:keepLines/>
      <w:spacing w:before="40" w:after="0"/>
      <w:outlineLvl w:val="8"/>
    </w:pPr>
    <w:rPr>
      <w:rFonts w:eastAsiaTheme="majorEastAsia" w:cstheme="majorBidi"/>
      <w:i/>
      <w:iCs/>
      <w:color w:val="5D5C5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lessspace">
    <w:name w:val="Body text less space"/>
    <w:basedOn w:val="BodyTextCBBparagraphstyles"/>
    <w:link w:val="BodytextlessspaceChar"/>
    <w:qFormat/>
    <w:rsid w:val="00796F8B"/>
    <w:pPr>
      <w:spacing w:before="120" w:after="0" w:line="240" w:lineRule="auto"/>
    </w:pPr>
    <w:rPr>
      <w:rFonts w:ascii="Calibri Light" w:hAnsi="Calibri Light"/>
    </w:rPr>
  </w:style>
  <w:style w:type="paragraph" w:customStyle="1" w:styleId="Proposalsubheading">
    <w:name w:val="Proposal subheading"/>
    <w:basedOn w:val="Title"/>
    <w:link w:val="ProposalsubheadingChar"/>
    <w:qFormat/>
    <w:rsid w:val="00F157CD"/>
    <w:pPr>
      <w:spacing w:after="240"/>
    </w:pPr>
    <w:rPr>
      <w:sz w:val="28"/>
    </w:rPr>
  </w:style>
  <w:style w:type="paragraph" w:styleId="Title">
    <w:name w:val="Title"/>
    <w:basedOn w:val="Normal"/>
    <w:link w:val="TitleChar"/>
    <w:uiPriority w:val="10"/>
    <w:qFormat/>
    <w:rsid w:val="005A0B60"/>
    <w:pPr>
      <w:spacing w:before="120" w:after="0" w:line="240" w:lineRule="auto"/>
    </w:pPr>
    <w:rPr>
      <w:rFonts w:ascii="Trebuchet MS" w:hAnsi="Trebuchet MS"/>
      <w:b/>
      <w:color w:val="62BB46" w:themeColor="text2"/>
      <w:sz w:val="70"/>
      <w:szCs w:val="70"/>
    </w:rPr>
  </w:style>
  <w:style w:type="character" w:customStyle="1" w:styleId="TitleChar">
    <w:name w:val="Title Char"/>
    <w:basedOn w:val="DefaultParagraphFont"/>
    <w:link w:val="Title"/>
    <w:uiPriority w:val="10"/>
    <w:rsid w:val="005A0B60"/>
    <w:rPr>
      <w:rFonts w:ascii="Trebuchet MS" w:hAnsi="Trebuchet MS" w:cs="Calibri Light"/>
      <w:b/>
      <w:color w:val="62BB46" w:themeColor="text2"/>
      <w:sz w:val="70"/>
      <w:szCs w:val="70"/>
    </w:rPr>
  </w:style>
  <w:style w:type="character" w:customStyle="1" w:styleId="Heading1Char">
    <w:name w:val="Heading 1 Char"/>
    <w:basedOn w:val="DefaultParagraphFont"/>
    <w:link w:val="Heading1"/>
    <w:uiPriority w:val="9"/>
    <w:rsid w:val="005A0B60"/>
    <w:rPr>
      <w:rFonts w:ascii="Trebuchet MS" w:hAnsi="Trebuchet MS"/>
      <w:color w:val="414141"/>
      <w:sz w:val="36"/>
    </w:rPr>
  </w:style>
  <w:style w:type="character" w:customStyle="1" w:styleId="Heading2Char">
    <w:name w:val="Heading 2 Char"/>
    <w:basedOn w:val="DefaultParagraphFont"/>
    <w:link w:val="Heading2"/>
    <w:uiPriority w:val="9"/>
    <w:rsid w:val="005A0B60"/>
    <w:rPr>
      <w:rFonts w:eastAsiaTheme="majorEastAsia" w:cstheme="majorBidi"/>
      <w:b/>
      <w:color w:val="414042" w:themeColor="text1"/>
      <w:sz w:val="30"/>
      <w:szCs w:val="26"/>
    </w:rPr>
  </w:style>
  <w:style w:type="paragraph" w:styleId="Header">
    <w:name w:val="header"/>
    <w:basedOn w:val="Normal"/>
    <w:link w:val="HeaderChar"/>
    <w:uiPriority w:val="99"/>
    <w:unhideWhenUsed/>
    <w:rsid w:val="00896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35A"/>
    <w:rPr>
      <w:color w:val="414042" w:themeColor="text1"/>
      <w:sz w:val="20"/>
    </w:rPr>
  </w:style>
  <w:style w:type="paragraph" w:styleId="Footer">
    <w:name w:val="footer"/>
    <w:basedOn w:val="Normal"/>
    <w:link w:val="FooterChar"/>
    <w:uiPriority w:val="99"/>
    <w:unhideWhenUsed/>
    <w:rsid w:val="00896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35A"/>
    <w:rPr>
      <w:color w:val="414042" w:themeColor="text1"/>
      <w:sz w:val="20"/>
    </w:rPr>
  </w:style>
  <w:style w:type="paragraph" w:styleId="NoSpacing">
    <w:name w:val="No Spacing"/>
    <w:link w:val="NoSpacingChar"/>
    <w:uiPriority w:val="1"/>
    <w:rsid w:val="00E935F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935F0"/>
    <w:rPr>
      <w:rFonts w:eastAsiaTheme="minorEastAsia"/>
      <w:lang w:val="en-US"/>
    </w:rPr>
  </w:style>
  <w:style w:type="paragraph" w:styleId="ListParagraph">
    <w:name w:val="List Paragraph"/>
    <w:basedOn w:val="Normal"/>
    <w:uiPriority w:val="34"/>
    <w:qFormat/>
    <w:rsid w:val="002D6E67"/>
    <w:pPr>
      <w:numPr>
        <w:numId w:val="10"/>
      </w:numPr>
      <w:spacing w:before="120" w:after="120" w:line="240" w:lineRule="auto"/>
    </w:pPr>
    <w:rPr>
      <w:color w:val="414141"/>
    </w:rPr>
  </w:style>
  <w:style w:type="paragraph" w:customStyle="1" w:styleId="BodyTextCBBparagraphstyles">
    <w:name w:val="Body Text (CBB paragraph styles)"/>
    <w:basedOn w:val="Normal"/>
    <w:uiPriority w:val="99"/>
    <w:rsid w:val="0005252F"/>
    <w:rPr>
      <w:rFonts w:asciiTheme="minorHAnsi" w:hAnsiTheme="minorHAnsi" w:cs="Frutiger LT Std 45 Light"/>
      <w:color w:val="414141"/>
      <w:szCs w:val="19"/>
    </w:rPr>
  </w:style>
  <w:style w:type="character" w:styleId="IntenseEmphasis">
    <w:name w:val="Intense Emphasis"/>
    <w:basedOn w:val="DefaultParagraphFont"/>
    <w:uiPriority w:val="21"/>
    <w:rsid w:val="002847AA"/>
    <w:rPr>
      <w:b/>
      <w:i/>
      <w:iCs/>
      <w:color w:val="62BB46" w:themeColor="text2"/>
    </w:rPr>
  </w:style>
  <w:style w:type="paragraph" w:styleId="IntenseQuote">
    <w:name w:val="Intense Quote"/>
    <w:aliases w:val="Emphasis 3"/>
    <w:basedOn w:val="Normal"/>
    <w:next w:val="Normal"/>
    <w:link w:val="IntenseQuoteChar"/>
    <w:uiPriority w:val="30"/>
    <w:qFormat/>
    <w:rsid w:val="006F31F9"/>
    <w:pPr>
      <w:pBdr>
        <w:top w:val="single" w:sz="4" w:space="10" w:color="62BB46" w:themeColor="accent1"/>
        <w:bottom w:val="single" w:sz="4" w:space="10" w:color="62BB46" w:themeColor="accent1"/>
      </w:pBdr>
      <w:spacing w:before="360" w:after="360" w:line="312" w:lineRule="auto"/>
      <w:ind w:left="862" w:right="862"/>
      <w:jc w:val="center"/>
    </w:pPr>
    <w:rPr>
      <w:i/>
      <w:iCs/>
      <w:color w:val="414141"/>
    </w:rPr>
  </w:style>
  <w:style w:type="character" w:customStyle="1" w:styleId="IntenseQuoteChar">
    <w:name w:val="Intense Quote Char"/>
    <w:aliases w:val="Emphasis 3 Char"/>
    <w:basedOn w:val="DefaultParagraphFont"/>
    <w:link w:val="IntenseQuote"/>
    <w:uiPriority w:val="30"/>
    <w:rsid w:val="006F31F9"/>
    <w:rPr>
      <w:rFonts w:ascii="Calibri Light" w:hAnsi="Calibri Light" w:cs="Calibri Light"/>
      <w:i/>
      <w:iCs/>
      <w:color w:val="414141"/>
    </w:rPr>
  </w:style>
  <w:style w:type="table" w:styleId="TableGrid">
    <w:name w:val="Table Grid"/>
    <w:basedOn w:val="TableNormal"/>
    <w:rsid w:val="00224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A0B60"/>
    <w:rPr>
      <w:rFonts w:eastAsiaTheme="majorEastAsia" w:cstheme="majorBidi"/>
      <w:b/>
      <w:color w:val="414141"/>
      <w:szCs w:val="24"/>
    </w:rPr>
  </w:style>
  <w:style w:type="table" w:styleId="GridTable2-Accent1">
    <w:name w:val="Grid Table 2 Accent 1"/>
    <w:basedOn w:val="TableNormal"/>
    <w:uiPriority w:val="47"/>
    <w:rsid w:val="00CE5544"/>
    <w:pPr>
      <w:spacing w:after="0" w:line="240" w:lineRule="auto"/>
    </w:pPr>
    <w:tblPr>
      <w:tblStyleRowBandSize w:val="1"/>
      <w:tblStyleColBandSize w:val="1"/>
      <w:tblBorders>
        <w:top w:val="single" w:sz="2" w:space="0" w:color="A0D68F" w:themeColor="accent1" w:themeTint="99"/>
        <w:bottom w:val="single" w:sz="2" w:space="0" w:color="A0D68F" w:themeColor="accent1" w:themeTint="99"/>
        <w:insideH w:val="single" w:sz="2" w:space="0" w:color="A0D68F" w:themeColor="accent1" w:themeTint="99"/>
        <w:insideV w:val="single" w:sz="2" w:space="0" w:color="A0D68F" w:themeColor="accent1" w:themeTint="99"/>
      </w:tblBorders>
    </w:tblPr>
    <w:tblStylePr w:type="firstRow">
      <w:rPr>
        <w:b/>
        <w:bCs/>
      </w:rPr>
      <w:tblPr/>
      <w:tcPr>
        <w:tcBorders>
          <w:top w:val="nil"/>
          <w:bottom w:val="single" w:sz="12" w:space="0" w:color="A0D68F" w:themeColor="accent1" w:themeTint="99"/>
          <w:insideH w:val="nil"/>
          <w:insideV w:val="nil"/>
        </w:tcBorders>
        <w:shd w:val="clear" w:color="auto" w:fill="FFFFFF" w:themeFill="background1"/>
      </w:tcPr>
    </w:tblStylePr>
    <w:tblStylePr w:type="lastRow">
      <w:rPr>
        <w:b/>
        <w:bCs/>
      </w:rPr>
      <w:tblPr/>
      <w:tcPr>
        <w:tcBorders>
          <w:top w:val="double" w:sz="2" w:space="0" w:color="A0D68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1D9" w:themeFill="accent1" w:themeFillTint="33"/>
      </w:tcPr>
    </w:tblStylePr>
    <w:tblStylePr w:type="band1Horz">
      <w:tblPr/>
      <w:tcPr>
        <w:shd w:val="clear" w:color="auto" w:fill="DFF1D9" w:themeFill="accent1" w:themeFillTint="33"/>
      </w:tcPr>
    </w:tblStylePr>
  </w:style>
  <w:style w:type="table" w:styleId="GridTable1Light-Accent1">
    <w:name w:val="Grid Table 1 Light Accent 1"/>
    <w:basedOn w:val="TableNormal"/>
    <w:uiPriority w:val="46"/>
    <w:rsid w:val="00CE5544"/>
    <w:pPr>
      <w:spacing w:after="0" w:line="240" w:lineRule="auto"/>
    </w:pPr>
    <w:tblPr>
      <w:tblStyleRowBandSize w:val="1"/>
      <w:tblStyleColBandSize w:val="1"/>
      <w:tbl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insideH w:val="single" w:sz="4" w:space="0" w:color="C0E3B4" w:themeColor="accent1" w:themeTint="66"/>
        <w:insideV w:val="single" w:sz="4" w:space="0" w:color="C0E3B4" w:themeColor="accent1" w:themeTint="66"/>
      </w:tblBorders>
    </w:tblPr>
    <w:tblStylePr w:type="firstRow">
      <w:rPr>
        <w:b/>
        <w:bCs/>
      </w:rPr>
      <w:tblPr/>
      <w:tcPr>
        <w:tcBorders>
          <w:bottom w:val="single" w:sz="12" w:space="0" w:color="A0D68F" w:themeColor="accent1" w:themeTint="99"/>
        </w:tcBorders>
      </w:tcPr>
    </w:tblStylePr>
    <w:tblStylePr w:type="lastRow">
      <w:rPr>
        <w:b/>
        <w:bCs/>
      </w:rPr>
      <w:tblPr/>
      <w:tcPr>
        <w:tcBorders>
          <w:top w:val="double" w:sz="2" w:space="0" w:color="A0D68F"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qFormat/>
    <w:rsid w:val="0005252F"/>
    <w:rPr>
      <w:rFonts w:ascii="Calibri Light" w:hAnsi="Calibri Light"/>
      <w:b/>
      <w:color w:val="414141"/>
      <w:u w:val="single"/>
    </w:rPr>
  </w:style>
  <w:style w:type="paragraph" w:styleId="TOCHeading">
    <w:name w:val="TOC Heading"/>
    <w:basedOn w:val="Heading1"/>
    <w:next w:val="Normal"/>
    <w:uiPriority w:val="39"/>
    <w:unhideWhenUsed/>
    <w:rsid w:val="00E31EF8"/>
    <w:pPr>
      <w:keepNext/>
      <w:keepLines/>
      <w:spacing w:before="240" w:after="0"/>
      <w:outlineLvl w:val="9"/>
    </w:pPr>
    <w:rPr>
      <w:rFonts w:eastAsiaTheme="majorEastAsia" w:cstheme="majorBidi"/>
      <w:b/>
      <w:color w:val="498C33" w:themeColor="accent1" w:themeShade="BF"/>
      <w:sz w:val="32"/>
      <w:szCs w:val="32"/>
      <w:lang w:val="en-US"/>
    </w:rPr>
  </w:style>
  <w:style w:type="paragraph" w:styleId="TOC1">
    <w:name w:val="toc 1"/>
    <w:basedOn w:val="Normal"/>
    <w:next w:val="Normal"/>
    <w:autoRedefine/>
    <w:uiPriority w:val="39"/>
    <w:unhideWhenUsed/>
    <w:rsid w:val="00E31EF8"/>
    <w:pPr>
      <w:spacing w:after="100"/>
    </w:pPr>
  </w:style>
  <w:style w:type="paragraph" w:styleId="TOC2">
    <w:name w:val="toc 2"/>
    <w:basedOn w:val="Normal"/>
    <w:next w:val="Normal"/>
    <w:autoRedefine/>
    <w:uiPriority w:val="39"/>
    <w:unhideWhenUsed/>
    <w:rsid w:val="00E31EF8"/>
    <w:pPr>
      <w:spacing w:after="100"/>
      <w:ind w:left="220"/>
    </w:pPr>
  </w:style>
  <w:style w:type="paragraph" w:styleId="TOC3">
    <w:name w:val="toc 3"/>
    <w:basedOn w:val="Normal"/>
    <w:next w:val="Normal"/>
    <w:autoRedefine/>
    <w:uiPriority w:val="39"/>
    <w:unhideWhenUsed/>
    <w:rsid w:val="00E31EF8"/>
    <w:pPr>
      <w:spacing w:after="100"/>
      <w:ind w:left="440"/>
    </w:pPr>
  </w:style>
  <w:style w:type="paragraph" w:styleId="NormalWeb">
    <w:name w:val="Normal (Web)"/>
    <w:basedOn w:val="Normal"/>
    <w:uiPriority w:val="99"/>
    <w:unhideWhenUsed/>
    <w:rsid w:val="000914B7"/>
    <w:pPr>
      <w:suppressAutoHyphens w:val="0"/>
      <w:autoSpaceDE/>
      <w:autoSpaceDN/>
      <w:adjustRightInd/>
      <w:spacing w:before="100" w:beforeAutospacing="1" w:after="100" w:afterAutospacing="1" w:line="240" w:lineRule="auto"/>
      <w:textAlignment w:val="auto"/>
    </w:pPr>
    <w:rPr>
      <w:rFonts w:eastAsia="Times New Roman" w:cs="Times New Roman"/>
      <w:color w:val="auto"/>
      <w:sz w:val="20"/>
      <w:szCs w:val="24"/>
      <w:lang w:eastAsia="en-AU"/>
    </w:rPr>
  </w:style>
  <w:style w:type="paragraph" w:styleId="BalloonText">
    <w:name w:val="Balloon Text"/>
    <w:basedOn w:val="Normal"/>
    <w:link w:val="BalloonTextChar"/>
    <w:uiPriority w:val="99"/>
    <w:semiHidden/>
    <w:unhideWhenUsed/>
    <w:rsid w:val="00733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0EA"/>
    <w:rPr>
      <w:rFonts w:ascii="Segoe UI" w:hAnsi="Segoe UI" w:cs="Segoe UI"/>
      <w:color w:val="404041"/>
      <w:sz w:val="18"/>
      <w:szCs w:val="18"/>
      <w:lang w:val="en-GB"/>
    </w:rPr>
  </w:style>
  <w:style w:type="character" w:styleId="Strong">
    <w:name w:val="Strong"/>
    <w:basedOn w:val="DefaultParagraphFont"/>
    <w:uiPriority w:val="22"/>
    <w:rsid w:val="0071104E"/>
    <w:rPr>
      <w:b/>
      <w:bCs/>
    </w:rPr>
  </w:style>
  <w:style w:type="character" w:styleId="IntenseReference">
    <w:name w:val="Intense Reference"/>
    <w:basedOn w:val="DefaultParagraphFont"/>
    <w:uiPriority w:val="32"/>
    <w:rsid w:val="001F43FF"/>
    <w:rPr>
      <w:b/>
      <w:bCs/>
      <w:smallCaps/>
      <w:color w:val="62BB46" w:themeColor="accent1"/>
      <w:spacing w:val="5"/>
    </w:rPr>
  </w:style>
  <w:style w:type="character" w:customStyle="1" w:styleId="Heading4Char">
    <w:name w:val="Heading 4 Char"/>
    <w:basedOn w:val="DefaultParagraphFont"/>
    <w:link w:val="Heading4"/>
    <w:uiPriority w:val="9"/>
    <w:rsid w:val="0005252F"/>
    <w:rPr>
      <w:rFonts w:eastAsiaTheme="majorEastAsia" w:cstheme="majorBidi"/>
      <w:i/>
      <w:iCs/>
      <w:color w:val="498C33" w:themeColor="accent1" w:themeShade="BF"/>
    </w:rPr>
  </w:style>
  <w:style w:type="character" w:customStyle="1" w:styleId="Heading5Char">
    <w:name w:val="Heading 5 Char"/>
    <w:basedOn w:val="DefaultParagraphFont"/>
    <w:link w:val="Heading5"/>
    <w:uiPriority w:val="9"/>
    <w:rsid w:val="0005252F"/>
    <w:rPr>
      <w:rFonts w:eastAsiaTheme="majorEastAsia" w:cstheme="majorBidi"/>
      <w:color w:val="498C33" w:themeColor="accent1" w:themeShade="BF"/>
    </w:rPr>
  </w:style>
  <w:style w:type="character" w:styleId="Emphasis">
    <w:name w:val="Emphasis"/>
    <w:basedOn w:val="DefaultParagraphFont"/>
    <w:uiPriority w:val="20"/>
    <w:rsid w:val="006F31F9"/>
    <w:rPr>
      <w:rFonts w:asciiTheme="minorHAnsi" w:hAnsiTheme="minorHAnsi"/>
      <w:i/>
      <w:iCs/>
      <w:color w:val="414141"/>
      <w:sz w:val="22"/>
    </w:rPr>
  </w:style>
  <w:style w:type="character" w:styleId="CommentReference">
    <w:name w:val="annotation reference"/>
    <w:basedOn w:val="DefaultParagraphFont"/>
    <w:semiHidden/>
    <w:unhideWhenUsed/>
    <w:rsid w:val="00967671"/>
    <w:rPr>
      <w:sz w:val="16"/>
      <w:szCs w:val="16"/>
    </w:rPr>
  </w:style>
  <w:style w:type="paragraph" w:styleId="CommentText">
    <w:name w:val="annotation text"/>
    <w:basedOn w:val="Normal"/>
    <w:link w:val="CommentTextChar"/>
    <w:semiHidden/>
    <w:unhideWhenUsed/>
    <w:rsid w:val="00967671"/>
    <w:pPr>
      <w:spacing w:line="240" w:lineRule="auto"/>
    </w:pPr>
    <w:rPr>
      <w:sz w:val="20"/>
      <w:szCs w:val="20"/>
    </w:rPr>
  </w:style>
  <w:style w:type="character" w:customStyle="1" w:styleId="CommentTextChar">
    <w:name w:val="Comment Text Char"/>
    <w:basedOn w:val="DefaultParagraphFont"/>
    <w:link w:val="CommentText"/>
    <w:semiHidden/>
    <w:rsid w:val="00967671"/>
    <w:rPr>
      <w:rFonts w:ascii="Calibri Light" w:hAnsi="Calibri Light" w:cs="Calibri Light"/>
      <w:color w:val="404041"/>
      <w:sz w:val="20"/>
      <w:szCs w:val="20"/>
    </w:rPr>
  </w:style>
  <w:style w:type="paragraph" w:styleId="CommentSubject">
    <w:name w:val="annotation subject"/>
    <w:basedOn w:val="CommentText"/>
    <w:next w:val="CommentText"/>
    <w:link w:val="CommentSubjectChar"/>
    <w:uiPriority w:val="99"/>
    <w:semiHidden/>
    <w:unhideWhenUsed/>
    <w:rsid w:val="00967671"/>
    <w:rPr>
      <w:b/>
      <w:bCs/>
    </w:rPr>
  </w:style>
  <w:style w:type="character" w:customStyle="1" w:styleId="CommentSubjectChar">
    <w:name w:val="Comment Subject Char"/>
    <w:basedOn w:val="CommentTextChar"/>
    <w:link w:val="CommentSubject"/>
    <w:uiPriority w:val="99"/>
    <w:semiHidden/>
    <w:rsid w:val="00967671"/>
    <w:rPr>
      <w:rFonts w:ascii="Calibri Light" w:hAnsi="Calibri Light" w:cs="Calibri Light"/>
      <w:b/>
      <w:bCs/>
      <w:color w:val="404041"/>
      <w:sz w:val="20"/>
      <w:szCs w:val="20"/>
    </w:rPr>
  </w:style>
  <w:style w:type="table" w:styleId="ListTable2-Accent2">
    <w:name w:val="List Table 2 Accent 2"/>
    <w:basedOn w:val="TableNormal"/>
    <w:uiPriority w:val="47"/>
    <w:rsid w:val="00967671"/>
    <w:pPr>
      <w:spacing w:after="0" w:line="240" w:lineRule="auto"/>
    </w:pPr>
    <w:tblPr>
      <w:tblStyleRowBandSize w:val="1"/>
      <w:tblStyleColBandSize w:val="1"/>
      <w:tblBorders>
        <w:top w:val="single" w:sz="4" w:space="0" w:color="D2E485" w:themeColor="accent2" w:themeTint="99"/>
        <w:bottom w:val="single" w:sz="4" w:space="0" w:color="D2E485" w:themeColor="accent2" w:themeTint="99"/>
        <w:insideH w:val="single" w:sz="4" w:space="0" w:color="D2E48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6D6" w:themeFill="accent2" w:themeFillTint="33"/>
      </w:tcPr>
    </w:tblStylePr>
    <w:tblStylePr w:type="band1Horz">
      <w:tblPr/>
      <w:tcPr>
        <w:shd w:val="clear" w:color="auto" w:fill="F0F6D6" w:themeFill="accent2" w:themeFillTint="33"/>
      </w:tcPr>
    </w:tblStylePr>
  </w:style>
  <w:style w:type="table" w:styleId="ListTable2-Accent1">
    <w:name w:val="List Table 2 Accent 1"/>
    <w:basedOn w:val="TableNormal"/>
    <w:uiPriority w:val="47"/>
    <w:rsid w:val="00967671"/>
    <w:pPr>
      <w:spacing w:after="0" w:line="240" w:lineRule="auto"/>
    </w:pPr>
    <w:tblPr>
      <w:tblStyleRowBandSize w:val="1"/>
      <w:tblStyleColBandSize w:val="1"/>
      <w:tblBorders>
        <w:top w:val="single" w:sz="4" w:space="0" w:color="A0D68F" w:themeColor="accent1" w:themeTint="99"/>
        <w:bottom w:val="single" w:sz="4" w:space="0" w:color="A0D68F" w:themeColor="accent1" w:themeTint="99"/>
        <w:insideH w:val="single" w:sz="4" w:space="0" w:color="A0D68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1D9" w:themeFill="accent1" w:themeFillTint="33"/>
      </w:tcPr>
    </w:tblStylePr>
    <w:tblStylePr w:type="band1Horz">
      <w:tblPr/>
      <w:tcPr>
        <w:shd w:val="clear" w:color="auto" w:fill="DFF1D9" w:themeFill="accent1" w:themeFillTint="33"/>
      </w:tcPr>
    </w:tblStylePr>
  </w:style>
  <w:style w:type="paragraph" w:customStyle="1" w:styleId="Emphasis1">
    <w:name w:val="Emphasis 1"/>
    <w:basedOn w:val="Normal"/>
    <w:link w:val="Emphasis1Char"/>
    <w:qFormat/>
    <w:rsid w:val="006F31F9"/>
    <w:pPr>
      <w:spacing w:before="200" w:after="120" w:line="312" w:lineRule="auto"/>
      <w:ind w:left="862" w:right="862"/>
    </w:pPr>
    <w:rPr>
      <w:rFonts w:asciiTheme="minorHAnsi" w:hAnsiTheme="minorHAnsi"/>
      <w:i/>
      <w:color w:val="414141"/>
    </w:rPr>
  </w:style>
  <w:style w:type="paragraph" w:customStyle="1" w:styleId="Emphasis2">
    <w:name w:val="Emphasis 2"/>
    <w:basedOn w:val="Normal"/>
    <w:link w:val="Emphasis2Char"/>
    <w:qFormat/>
    <w:rsid w:val="0005252F"/>
    <w:pPr>
      <w:spacing w:after="60" w:line="312" w:lineRule="auto"/>
    </w:pPr>
    <w:rPr>
      <w:rFonts w:asciiTheme="minorHAnsi" w:hAnsiTheme="minorHAnsi"/>
      <w:b/>
      <w:i/>
      <w:color w:val="62BB46"/>
    </w:rPr>
  </w:style>
  <w:style w:type="character" w:customStyle="1" w:styleId="Emphasis1Char">
    <w:name w:val="Emphasis 1 Char"/>
    <w:basedOn w:val="DefaultParagraphFont"/>
    <w:link w:val="Emphasis1"/>
    <w:rsid w:val="006F31F9"/>
    <w:rPr>
      <w:rFonts w:cs="Calibri Light"/>
      <w:i/>
      <w:color w:val="414141"/>
    </w:rPr>
  </w:style>
  <w:style w:type="paragraph" w:customStyle="1" w:styleId="BodyText1">
    <w:name w:val="Body Text1"/>
    <w:basedOn w:val="Emphasis2"/>
    <w:link w:val="BodytextChar"/>
    <w:rsid w:val="00910918"/>
    <w:rPr>
      <w:rFonts w:ascii="Calibri Light" w:hAnsi="Calibri Light"/>
      <w:b w:val="0"/>
      <w:i w:val="0"/>
      <w:color w:val="414141"/>
    </w:rPr>
  </w:style>
  <w:style w:type="character" w:customStyle="1" w:styleId="Emphasis2Char">
    <w:name w:val="Emphasis 2 Char"/>
    <w:basedOn w:val="DefaultParagraphFont"/>
    <w:link w:val="Emphasis2"/>
    <w:rsid w:val="0005252F"/>
    <w:rPr>
      <w:rFonts w:cs="Calibri Light"/>
      <w:b/>
      <w:i/>
      <w:color w:val="62BB46"/>
    </w:rPr>
  </w:style>
  <w:style w:type="character" w:customStyle="1" w:styleId="Heading6Char">
    <w:name w:val="Heading 6 Char"/>
    <w:basedOn w:val="DefaultParagraphFont"/>
    <w:link w:val="Heading6"/>
    <w:uiPriority w:val="9"/>
    <w:semiHidden/>
    <w:rsid w:val="0005252F"/>
    <w:rPr>
      <w:rFonts w:eastAsiaTheme="majorEastAsia" w:cstheme="majorBidi"/>
      <w:color w:val="62BB46"/>
    </w:rPr>
  </w:style>
  <w:style w:type="character" w:customStyle="1" w:styleId="BodytextChar">
    <w:name w:val="Body text Char"/>
    <w:basedOn w:val="Emphasis2Char"/>
    <w:link w:val="BodyText1"/>
    <w:rsid w:val="00910918"/>
    <w:rPr>
      <w:rFonts w:ascii="Calibri Light" w:hAnsi="Calibri Light" w:cs="Calibri Light"/>
      <w:b w:val="0"/>
      <w:i w:val="0"/>
      <w:color w:val="414141"/>
    </w:rPr>
  </w:style>
  <w:style w:type="character" w:customStyle="1" w:styleId="BodytextlessspaceChar">
    <w:name w:val="Body text less space Char"/>
    <w:basedOn w:val="BodytextChar"/>
    <w:link w:val="Bodytextlessspace"/>
    <w:rsid w:val="00796F8B"/>
    <w:rPr>
      <w:rFonts w:ascii="Calibri Light" w:hAnsi="Calibri Light" w:cs="Frutiger LT Std 45 Light"/>
      <w:b w:val="0"/>
      <w:i w:val="0"/>
      <w:color w:val="414141"/>
      <w:szCs w:val="19"/>
    </w:rPr>
  </w:style>
  <w:style w:type="paragraph" w:customStyle="1" w:styleId="Proposalsubheading2">
    <w:name w:val="Proposal subheading 2"/>
    <w:basedOn w:val="Proposalsubheading"/>
    <w:link w:val="Proposalsubheading2Char"/>
    <w:qFormat/>
    <w:rsid w:val="00F157CD"/>
    <w:pPr>
      <w:spacing w:after="120"/>
    </w:pPr>
    <w:rPr>
      <w:b w:val="0"/>
      <w:sz w:val="24"/>
    </w:rPr>
  </w:style>
  <w:style w:type="character" w:customStyle="1" w:styleId="ProposalsubheadingChar">
    <w:name w:val="Proposal subheading Char"/>
    <w:basedOn w:val="TitleChar"/>
    <w:link w:val="Proposalsubheading"/>
    <w:rsid w:val="00F157CD"/>
    <w:rPr>
      <w:rFonts w:ascii="Trebuchet MS" w:hAnsi="Trebuchet MS" w:cs="Calibri Light"/>
      <w:b/>
      <w:color w:val="62BB46" w:themeColor="text2"/>
      <w:sz w:val="28"/>
      <w:szCs w:val="70"/>
    </w:rPr>
  </w:style>
  <w:style w:type="character" w:customStyle="1" w:styleId="Proposalsubheading2Char">
    <w:name w:val="Proposal subheading 2 Char"/>
    <w:basedOn w:val="ProposalsubheadingChar"/>
    <w:link w:val="Proposalsubheading2"/>
    <w:rsid w:val="00F157CD"/>
    <w:rPr>
      <w:rFonts w:ascii="Trebuchet MS" w:hAnsi="Trebuchet MS" w:cs="Calibri Light"/>
      <w:b w:val="0"/>
      <w:color w:val="62BB46" w:themeColor="text2"/>
      <w:sz w:val="24"/>
      <w:szCs w:val="70"/>
    </w:rPr>
  </w:style>
  <w:style w:type="character" w:customStyle="1" w:styleId="Heading7Char">
    <w:name w:val="Heading 7 Char"/>
    <w:basedOn w:val="DefaultParagraphFont"/>
    <w:link w:val="Heading7"/>
    <w:uiPriority w:val="9"/>
    <w:rsid w:val="00F54BE1"/>
    <w:rPr>
      <w:rFonts w:ascii="Calibri Light" w:eastAsiaTheme="majorEastAsia" w:hAnsi="Calibri Light" w:cstheme="majorBidi"/>
      <w:i/>
      <w:iCs/>
      <w:color w:val="414141"/>
    </w:rPr>
  </w:style>
  <w:style w:type="character" w:customStyle="1" w:styleId="Heading8Char">
    <w:name w:val="Heading 8 Char"/>
    <w:basedOn w:val="DefaultParagraphFont"/>
    <w:link w:val="Heading8"/>
    <w:uiPriority w:val="9"/>
    <w:semiHidden/>
    <w:rsid w:val="00F54BE1"/>
    <w:rPr>
      <w:rFonts w:ascii="Calibri Light" w:eastAsiaTheme="majorEastAsia" w:hAnsi="Calibri Light" w:cstheme="majorBidi"/>
      <w:color w:val="5D5C5F" w:themeColor="text1" w:themeTint="D8"/>
      <w:sz w:val="21"/>
      <w:szCs w:val="21"/>
    </w:rPr>
  </w:style>
  <w:style w:type="character" w:customStyle="1" w:styleId="Heading9Char">
    <w:name w:val="Heading 9 Char"/>
    <w:basedOn w:val="DefaultParagraphFont"/>
    <w:link w:val="Heading9"/>
    <w:uiPriority w:val="9"/>
    <w:semiHidden/>
    <w:rsid w:val="00F54BE1"/>
    <w:rPr>
      <w:rFonts w:ascii="Calibri Light" w:eastAsiaTheme="majorEastAsia" w:hAnsi="Calibri Light" w:cstheme="majorBidi"/>
      <w:i/>
      <w:iCs/>
      <w:color w:val="5D5C5F" w:themeColor="text1" w:themeTint="D8"/>
      <w:sz w:val="21"/>
      <w:szCs w:val="21"/>
    </w:rPr>
  </w:style>
  <w:style w:type="paragraph" w:styleId="EnvelopeAddress">
    <w:name w:val="envelope address"/>
    <w:basedOn w:val="Normal"/>
    <w:uiPriority w:val="99"/>
    <w:semiHidden/>
    <w:unhideWhenUsed/>
    <w:rsid w:val="00F54BE1"/>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EnvelopeReturn">
    <w:name w:val="envelope return"/>
    <w:basedOn w:val="Normal"/>
    <w:uiPriority w:val="99"/>
    <w:semiHidden/>
    <w:unhideWhenUsed/>
    <w:rsid w:val="00F54BE1"/>
    <w:pPr>
      <w:spacing w:after="0" w:line="240" w:lineRule="auto"/>
    </w:pPr>
    <w:rPr>
      <w:rFonts w:eastAsiaTheme="majorEastAsia" w:cstheme="majorBidi"/>
      <w:sz w:val="20"/>
      <w:szCs w:val="20"/>
    </w:rPr>
  </w:style>
  <w:style w:type="paragraph" w:styleId="Index7">
    <w:name w:val="index 7"/>
    <w:basedOn w:val="Normal"/>
    <w:next w:val="Normal"/>
    <w:autoRedefine/>
    <w:uiPriority w:val="99"/>
    <w:unhideWhenUsed/>
    <w:rsid w:val="00F54BE1"/>
    <w:pPr>
      <w:spacing w:after="0" w:line="240" w:lineRule="auto"/>
      <w:ind w:left="1540" w:hanging="220"/>
    </w:pPr>
  </w:style>
  <w:style w:type="paragraph" w:styleId="Index1">
    <w:name w:val="index 1"/>
    <w:basedOn w:val="Normal"/>
    <w:next w:val="Normal"/>
    <w:autoRedefine/>
    <w:uiPriority w:val="99"/>
    <w:semiHidden/>
    <w:unhideWhenUsed/>
    <w:rsid w:val="00F54BE1"/>
    <w:pPr>
      <w:spacing w:after="0" w:line="240" w:lineRule="auto"/>
      <w:ind w:left="220" w:hanging="220"/>
    </w:pPr>
  </w:style>
  <w:style w:type="paragraph" w:styleId="IndexHeading">
    <w:name w:val="index heading"/>
    <w:basedOn w:val="Normal"/>
    <w:next w:val="Index1"/>
    <w:uiPriority w:val="99"/>
    <w:semiHidden/>
    <w:unhideWhenUsed/>
    <w:rsid w:val="00F54BE1"/>
    <w:rPr>
      <w:rFonts w:eastAsiaTheme="majorEastAsia" w:cstheme="majorBidi"/>
      <w:b/>
      <w:bCs/>
      <w:color w:val="414141"/>
    </w:rPr>
  </w:style>
  <w:style w:type="paragraph" w:styleId="MessageHeader">
    <w:name w:val="Message Header"/>
    <w:basedOn w:val="Normal"/>
    <w:link w:val="MessageHeaderChar"/>
    <w:uiPriority w:val="99"/>
    <w:semiHidden/>
    <w:unhideWhenUsed/>
    <w:rsid w:val="00F54B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color w:val="414141"/>
      <w:sz w:val="24"/>
      <w:szCs w:val="24"/>
    </w:rPr>
  </w:style>
  <w:style w:type="character" w:customStyle="1" w:styleId="MessageHeaderChar">
    <w:name w:val="Message Header Char"/>
    <w:basedOn w:val="DefaultParagraphFont"/>
    <w:link w:val="MessageHeader"/>
    <w:uiPriority w:val="99"/>
    <w:semiHidden/>
    <w:rsid w:val="00F54BE1"/>
    <w:rPr>
      <w:rFonts w:ascii="Calibri Light" w:eastAsiaTheme="majorEastAsia" w:hAnsi="Calibri Light" w:cstheme="majorBidi"/>
      <w:color w:val="414141"/>
      <w:sz w:val="24"/>
      <w:szCs w:val="24"/>
      <w:shd w:val="pct20" w:color="auto" w:fill="auto"/>
    </w:rPr>
  </w:style>
  <w:style w:type="paragraph" w:styleId="NoteHeading">
    <w:name w:val="Note Heading"/>
    <w:basedOn w:val="Normal"/>
    <w:next w:val="Normal"/>
    <w:link w:val="NoteHeadingChar"/>
    <w:uiPriority w:val="99"/>
    <w:unhideWhenUsed/>
    <w:rsid w:val="00F54BE1"/>
    <w:pPr>
      <w:spacing w:after="0" w:line="240" w:lineRule="auto"/>
    </w:pPr>
  </w:style>
  <w:style w:type="character" w:customStyle="1" w:styleId="NoteHeadingChar">
    <w:name w:val="Note Heading Char"/>
    <w:basedOn w:val="DefaultParagraphFont"/>
    <w:link w:val="NoteHeading"/>
    <w:uiPriority w:val="99"/>
    <w:rsid w:val="00F54BE1"/>
    <w:rPr>
      <w:rFonts w:ascii="Calibri Light" w:hAnsi="Calibri Light" w:cs="Calibri Light"/>
      <w:color w:val="404041"/>
    </w:rPr>
  </w:style>
  <w:style w:type="paragraph" w:styleId="TOAHeading">
    <w:name w:val="toa heading"/>
    <w:basedOn w:val="Normal"/>
    <w:next w:val="Normal"/>
    <w:uiPriority w:val="99"/>
    <w:semiHidden/>
    <w:unhideWhenUsed/>
    <w:rsid w:val="00F54BE1"/>
    <w:pPr>
      <w:spacing w:before="120"/>
    </w:pPr>
    <w:rPr>
      <w:rFonts w:eastAsiaTheme="majorEastAsia" w:cstheme="majorBidi"/>
      <w:b/>
      <w:bCs/>
      <w:sz w:val="24"/>
      <w:szCs w:val="24"/>
    </w:rPr>
  </w:style>
  <w:style w:type="paragraph" w:styleId="BodyText">
    <w:name w:val="Body Text"/>
    <w:basedOn w:val="Normal"/>
    <w:link w:val="BodyTextChar0"/>
    <w:uiPriority w:val="99"/>
    <w:unhideWhenUsed/>
    <w:qFormat/>
    <w:rsid w:val="00F54BE1"/>
    <w:pPr>
      <w:spacing w:after="0" w:line="312" w:lineRule="auto"/>
    </w:pPr>
  </w:style>
  <w:style w:type="character" w:customStyle="1" w:styleId="BodyTextChar0">
    <w:name w:val="Body Text Char"/>
    <w:basedOn w:val="DefaultParagraphFont"/>
    <w:link w:val="BodyText"/>
    <w:uiPriority w:val="99"/>
    <w:rsid w:val="00F54BE1"/>
    <w:rPr>
      <w:rFonts w:ascii="Calibri Light" w:hAnsi="Calibri Light" w:cs="Calibri Light"/>
      <w:color w:val="404041"/>
    </w:rPr>
  </w:style>
  <w:style w:type="character" w:styleId="HTMLCode">
    <w:name w:val="HTML Code"/>
    <w:basedOn w:val="DefaultParagraphFont"/>
    <w:uiPriority w:val="99"/>
    <w:semiHidden/>
    <w:unhideWhenUsed/>
    <w:rsid w:val="000914B7"/>
    <w:rPr>
      <w:rFonts w:ascii="Calibri Light" w:hAnsi="Calibri Light"/>
      <w:sz w:val="20"/>
      <w:szCs w:val="20"/>
    </w:rPr>
  </w:style>
  <w:style w:type="paragraph" w:styleId="HTMLPreformatted">
    <w:name w:val="HTML Preformatted"/>
    <w:basedOn w:val="Normal"/>
    <w:link w:val="HTMLPreformattedChar"/>
    <w:uiPriority w:val="99"/>
    <w:semiHidden/>
    <w:unhideWhenUsed/>
    <w:rsid w:val="000914B7"/>
    <w:pPr>
      <w:spacing w:after="0" w:line="240" w:lineRule="auto"/>
    </w:pPr>
    <w:rPr>
      <w:rFonts w:cs="Consolas"/>
      <w:sz w:val="20"/>
      <w:szCs w:val="20"/>
    </w:rPr>
  </w:style>
  <w:style w:type="character" w:customStyle="1" w:styleId="HTMLPreformattedChar">
    <w:name w:val="HTML Preformatted Char"/>
    <w:basedOn w:val="DefaultParagraphFont"/>
    <w:link w:val="HTMLPreformatted"/>
    <w:uiPriority w:val="99"/>
    <w:semiHidden/>
    <w:rsid w:val="000914B7"/>
    <w:rPr>
      <w:rFonts w:ascii="Calibri Light" w:hAnsi="Calibri Light" w:cs="Consolas"/>
      <w:color w:val="404041"/>
      <w:sz w:val="20"/>
      <w:szCs w:val="20"/>
    </w:rPr>
  </w:style>
  <w:style w:type="character" w:styleId="HTMLSample">
    <w:name w:val="HTML Sample"/>
    <w:basedOn w:val="DefaultParagraphFont"/>
    <w:uiPriority w:val="99"/>
    <w:semiHidden/>
    <w:unhideWhenUsed/>
    <w:rsid w:val="000914B7"/>
    <w:rPr>
      <w:rFonts w:ascii="Calibri Light" w:hAnsi="Calibri Light" w:cs="Consolas"/>
      <w:sz w:val="24"/>
      <w:szCs w:val="24"/>
    </w:rPr>
  </w:style>
  <w:style w:type="character" w:styleId="HTMLTypewriter">
    <w:name w:val="HTML Typewriter"/>
    <w:basedOn w:val="DefaultParagraphFont"/>
    <w:uiPriority w:val="99"/>
    <w:semiHidden/>
    <w:unhideWhenUsed/>
    <w:rsid w:val="000914B7"/>
    <w:rPr>
      <w:rFonts w:ascii="Calibri Light" w:hAnsi="Calibri Light" w:cs="Consolas"/>
      <w:sz w:val="20"/>
      <w:szCs w:val="20"/>
    </w:rPr>
  </w:style>
  <w:style w:type="paragraph" w:styleId="MacroText">
    <w:name w:val="macro"/>
    <w:link w:val="MacroTextChar"/>
    <w:uiPriority w:val="99"/>
    <w:semiHidden/>
    <w:unhideWhenUsed/>
    <w:rsid w:val="000914B7"/>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after="0" w:line="270" w:lineRule="atLeast"/>
      <w:textAlignment w:val="center"/>
    </w:pPr>
    <w:rPr>
      <w:rFonts w:ascii="Calibri Light" w:hAnsi="Calibri Light" w:cs="Consolas"/>
      <w:color w:val="404041"/>
      <w:sz w:val="20"/>
      <w:szCs w:val="20"/>
    </w:rPr>
  </w:style>
  <w:style w:type="character" w:customStyle="1" w:styleId="MacroTextChar">
    <w:name w:val="Macro Text Char"/>
    <w:basedOn w:val="DefaultParagraphFont"/>
    <w:link w:val="MacroText"/>
    <w:uiPriority w:val="99"/>
    <w:semiHidden/>
    <w:rsid w:val="000914B7"/>
    <w:rPr>
      <w:rFonts w:ascii="Calibri Light" w:hAnsi="Calibri Light" w:cs="Consolas"/>
      <w:color w:val="404041"/>
      <w:sz w:val="20"/>
      <w:szCs w:val="20"/>
    </w:rPr>
  </w:style>
  <w:style w:type="paragraph" w:customStyle="1" w:styleId="MEBasic1">
    <w:name w:val="ME Basic 1"/>
    <w:basedOn w:val="Normal"/>
    <w:uiPriority w:val="1"/>
    <w:qFormat/>
    <w:rsid w:val="004C552C"/>
    <w:pPr>
      <w:numPr>
        <w:numId w:val="23"/>
      </w:numPr>
      <w:suppressAutoHyphens w:val="0"/>
      <w:autoSpaceDE/>
      <w:autoSpaceDN/>
      <w:adjustRightInd/>
      <w:spacing w:after="200" w:line="240" w:lineRule="auto"/>
      <w:textAlignment w:val="auto"/>
      <w:outlineLvl w:val="0"/>
    </w:pPr>
    <w:rPr>
      <w:rFonts w:ascii="Arial" w:eastAsiaTheme="minorEastAsia" w:hAnsi="Arial" w:cs="Times New Roman"/>
      <w:color w:val="auto"/>
      <w:sz w:val="20"/>
      <w:szCs w:val="20"/>
      <w:lang w:eastAsia="zh-CN"/>
    </w:rPr>
  </w:style>
  <w:style w:type="paragraph" w:customStyle="1" w:styleId="MEBasic2">
    <w:name w:val="ME Basic 2"/>
    <w:basedOn w:val="Normal"/>
    <w:uiPriority w:val="1"/>
    <w:qFormat/>
    <w:rsid w:val="004C552C"/>
    <w:pPr>
      <w:numPr>
        <w:ilvl w:val="1"/>
        <w:numId w:val="23"/>
      </w:numPr>
      <w:suppressAutoHyphens w:val="0"/>
      <w:autoSpaceDE/>
      <w:autoSpaceDN/>
      <w:adjustRightInd/>
      <w:spacing w:after="200" w:line="240" w:lineRule="auto"/>
      <w:textAlignment w:val="auto"/>
      <w:outlineLvl w:val="1"/>
    </w:pPr>
    <w:rPr>
      <w:rFonts w:ascii="Arial" w:eastAsiaTheme="minorEastAsia" w:hAnsi="Arial" w:cs="Times New Roman"/>
      <w:color w:val="auto"/>
      <w:sz w:val="20"/>
      <w:szCs w:val="20"/>
      <w:lang w:eastAsia="zh-CN"/>
    </w:rPr>
  </w:style>
  <w:style w:type="paragraph" w:customStyle="1" w:styleId="MEBasic3">
    <w:name w:val="ME Basic 3"/>
    <w:basedOn w:val="Normal"/>
    <w:uiPriority w:val="1"/>
    <w:qFormat/>
    <w:rsid w:val="004C552C"/>
    <w:pPr>
      <w:numPr>
        <w:ilvl w:val="2"/>
        <w:numId w:val="23"/>
      </w:numPr>
      <w:suppressAutoHyphens w:val="0"/>
      <w:autoSpaceDE/>
      <w:autoSpaceDN/>
      <w:adjustRightInd/>
      <w:spacing w:after="200" w:line="240" w:lineRule="auto"/>
      <w:ind w:left="2041"/>
      <w:textAlignment w:val="auto"/>
      <w:outlineLvl w:val="2"/>
    </w:pPr>
    <w:rPr>
      <w:rFonts w:ascii="Arial" w:eastAsiaTheme="minorEastAsia" w:hAnsi="Arial" w:cs="Times New Roman"/>
      <w:color w:val="auto"/>
      <w:sz w:val="20"/>
      <w:szCs w:val="20"/>
      <w:lang w:eastAsia="zh-CN"/>
    </w:rPr>
  </w:style>
  <w:style w:type="paragraph" w:customStyle="1" w:styleId="MEBasic4">
    <w:name w:val="ME Basic 4"/>
    <w:basedOn w:val="Normal"/>
    <w:uiPriority w:val="1"/>
    <w:qFormat/>
    <w:rsid w:val="004C552C"/>
    <w:pPr>
      <w:numPr>
        <w:ilvl w:val="3"/>
        <w:numId w:val="23"/>
      </w:numPr>
      <w:suppressAutoHyphens w:val="0"/>
      <w:autoSpaceDE/>
      <w:autoSpaceDN/>
      <w:adjustRightInd/>
      <w:spacing w:after="200" w:line="240" w:lineRule="auto"/>
      <w:ind w:left="2721"/>
      <w:textAlignment w:val="auto"/>
      <w:outlineLvl w:val="3"/>
    </w:pPr>
    <w:rPr>
      <w:rFonts w:ascii="Arial" w:eastAsiaTheme="minorEastAsia" w:hAnsi="Arial" w:cs="Times New Roman"/>
      <w:color w:val="auto"/>
      <w:sz w:val="20"/>
      <w:szCs w:val="20"/>
      <w:lang w:eastAsia="zh-CN"/>
    </w:rPr>
  </w:style>
  <w:style w:type="paragraph" w:customStyle="1" w:styleId="MEBasic5">
    <w:name w:val="ME Basic 5"/>
    <w:basedOn w:val="Normal"/>
    <w:uiPriority w:val="1"/>
    <w:qFormat/>
    <w:rsid w:val="004C552C"/>
    <w:pPr>
      <w:numPr>
        <w:ilvl w:val="4"/>
        <w:numId w:val="23"/>
      </w:numPr>
      <w:suppressAutoHyphens w:val="0"/>
      <w:autoSpaceDE/>
      <w:autoSpaceDN/>
      <w:adjustRightInd/>
      <w:spacing w:after="200" w:line="240" w:lineRule="auto"/>
      <w:ind w:left="3402"/>
      <w:textAlignment w:val="auto"/>
      <w:outlineLvl w:val="4"/>
    </w:pPr>
    <w:rPr>
      <w:rFonts w:ascii="Arial" w:eastAsiaTheme="minorEastAsia" w:hAnsi="Arial" w:cs="Times New Roman"/>
      <w:color w:val="auto"/>
      <w:sz w:val="20"/>
      <w:szCs w:val="20"/>
      <w:lang w:eastAsia="zh-CN"/>
    </w:rPr>
  </w:style>
  <w:style w:type="numbering" w:customStyle="1" w:styleId="MEBasic">
    <w:name w:val="ME Basic"/>
    <w:uiPriority w:val="99"/>
    <w:rsid w:val="004C552C"/>
    <w:pPr>
      <w:numPr>
        <w:numId w:val="22"/>
      </w:numPr>
    </w:pPr>
  </w:style>
  <w:style w:type="paragraph" w:customStyle="1" w:styleId="MEBasic6">
    <w:name w:val="ME Basic 6"/>
    <w:basedOn w:val="Normal"/>
    <w:uiPriority w:val="1"/>
    <w:qFormat/>
    <w:rsid w:val="004C552C"/>
    <w:pPr>
      <w:numPr>
        <w:ilvl w:val="5"/>
        <w:numId w:val="23"/>
      </w:numPr>
      <w:suppressAutoHyphens w:val="0"/>
      <w:autoSpaceDE/>
      <w:autoSpaceDN/>
      <w:adjustRightInd/>
      <w:spacing w:after="200" w:line="240" w:lineRule="auto"/>
      <w:ind w:left="4082"/>
      <w:textAlignment w:val="auto"/>
    </w:pPr>
    <w:rPr>
      <w:rFonts w:ascii="Arial" w:eastAsiaTheme="minorEastAsia" w:hAnsi="Arial" w:cs="Times New Roman"/>
      <w:color w:val="auto"/>
      <w:sz w:val="20"/>
      <w:szCs w:val="20"/>
      <w:lang w:eastAsia="zh-CN"/>
    </w:rPr>
  </w:style>
  <w:style w:type="paragraph" w:customStyle="1" w:styleId="MEBasic7">
    <w:name w:val="ME Basic 7"/>
    <w:basedOn w:val="Normal"/>
    <w:uiPriority w:val="1"/>
    <w:semiHidden/>
    <w:unhideWhenUsed/>
    <w:qFormat/>
    <w:rsid w:val="004C552C"/>
    <w:pPr>
      <w:numPr>
        <w:ilvl w:val="6"/>
        <w:numId w:val="23"/>
      </w:numPr>
      <w:suppressAutoHyphens w:val="0"/>
      <w:autoSpaceDE/>
      <w:autoSpaceDN/>
      <w:adjustRightInd/>
      <w:spacing w:after="200" w:line="240" w:lineRule="auto"/>
      <w:ind w:left="4762"/>
      <w:textAlignment w:val="auto"/>
    </w:pPr>
    <w:rPr>
      <w:rFonts w:ascii="Arial" w:eastAsiaTheme="minorEastAsia" w:hAnsi="Arial" w:cs="Times New Roman"/>
      <w:color w:val="auto"/>
      <w:sz w:val="20"/>
      <w:szCs w:val="20"/>
      <w:lang w:eastAsia="zh-CN"/>
    </w:rPr>
  </w:style>
  <w:style w:type="paragraph" w:customStyle="1" w:styleId="MEBasic8">
    <w:name w:val="ME Basic 8"/>
    <w:basedOn w:val="Normal"/>
    <w:uiPriority w:val="1"/>
    <w:semiHidden/>
    <w:unhideWhenUsed/>
    <w:qFormat/>
    <w:rsid w:val="004C552C"/>
    <w:pPr>
      <w:numPr>
        <w:ilvl w:val="7"/>
        <w:numId w:val="23"/>
      </w:numPr>
      <w:suppressAutoHyphens w:val="0"/>
      <w:autoSpaceDE/>
      <w:autoSpaceDN/>
      <w:adjustRightInd/>
      <w:spacing w:after="200" w:line="240" w:lineRule="auto"/>
      <w:ind w:hanging="680"/>
      <w:textAlignment w:val="auto"/>
    </w:pPr>
    <w:rPr>
      <w:rFonts w:ascii="Arial" w:eastAsiaTheme="minorEastAsia" w:hAnsi="Arial" w:cs="Times New Roman"/>
      <w:color w:val="auto"/>
      <w:sz w:val="20"/>
      <w:szCs w:val="20"/>
      <w:lang w:eastAsia="zh-CN"/>
    </w:rPr>
  </w:style>
  <w:style w:type="paragraph" w:customStyle="1" w:styleId="MEBasic9">
    <w:name w:val="ME Basic 9"/>
    <w:basedOn w:val="Normal"/>
    <w:uiPriority w:val="1"/>
    <w:semiHidden/>
    <w:unhideWhenUsed/>
    <w:qFormat/>
    <w:rsid w:val="004C552C"/>
    <w:pPr>
      <w:numPr>
        <w:ilvl w:val="8"/>
        <w:numId w:val="23"/>
      </w:numPr>
      <w:suppressAutoHyphens w:val="0"/>
      <w:autoSpaceDE/>
      <w:autoSpaceDN/>
      <w:adjustRightInd/>
      <w:spacing w:after="200" w:line="240" w:lineRule="auto"/>
      <w:ind w:left="6123" w:hanging="680"/>
      <w:textAlignment w:val="auto"/>
    </w:pPr>
    <w:rPr>
      <w:rFonts w:ascii="Arial" w:eastAsiaTheme="minorEastAsia" w:hAnsi="Arial" w:cs="Times New Roman"/>
      <w:color w:val="auto"/>
      <w:sz w:val="20"/>
      <w:szCs w:val="20"/>
      <w:lang w:eastAsia="zh-CN"/>
    </w:rPr>
  </w:style>
  <w:style w:type="paragraph" w:customStyle="1" w:styleId="PtyBody">
    <w:name w:val="Pty Body"/>
    <w:basedOn w:val="Normal"/>
    <w:rsid w:val="004C552C"/>
    <w:pPr>
      <w:suppressAutoHyphens w:val="0"/>
      <w:autoSpaceDE/>
      <w:autoSpaceDN/>
      <w:adjustRightInd/>
      <w:spacing w:before="120" w:after="0" w:line="220" w:lineRule="atLeast"/>
      <w:textAlignment w:val="auto"/>
    </w:pPr>
    <w:rPr>
      <w:rFonts w:ascii="Times New Roman" w:hAnsi="Times New Roman" w:cs="Times New Roman"/>
      <w:color w:val="auto"/>
      <w:sz w:val="18"/>
      <w:szCs w:val="18"/>
      <w:lang w:eastAsia="en-AU"/>
    </w:rPr>
  </w:style>
  <w:style w:type="character" w:styleId="UnresolvedMention">
    <w:name w:val="Unresolved Mention"/>
    <w:basedOn w:val="DefaultParagraphFont"/>
    <w:uiPriority w:val="99"/>
    <w:semiHidden/>
    <w:unhideWhenUsed/>
    <w:rsid w:val="00FD6D3A"/>
    <w:rPr>
      <w:color w:val="605E5C"/>
      <w:shd w:val="clear" w:color="auto" w:fill="E1DFDD"/>
    </w:rPr>
  </w:style>
  <w:style w:type="character" w:styleId="FollowedHyperlink">
    <w:name w:val="FollowedHyperlink"/>
    <w:basedOn w:val="DefaultParagraphFont"/>
    <w:uiPriority w:val="99"/>
    <w:semiHidden/>
    <w:unhideWhenUsed/>
    <w:rsid w:val="00A7447C"/>
    <w:rPr>
      <w:color w:val="94389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928135">
      <w:bodyDiv w:val="1"/>
      <w:marLeft w:val="0"/>
      <w:marRight w:val="0"/>
      <w:marTop w:val="0"/>
      <w:marBottom w:val="0"/>
      <w:divBdr>
        <w:top w:val="none" w:sz="0" w:space="0" w:color="auto"/>
        <w:left w:val="none" w:sz="0" w:space="0" w:color="auto"/>
        <w:bottom w:val="none" w:sz="0" w:space="0" w:color="auto"/>
        <w:right w:val="none" w:sz="0" w:space="0" w:color="auto"/>
      </w:divBdr>
    </w:div>
    <w:div w:id="766653687">
      <w:bodyDiv w:val="1"/>
      <w:marLeft w:val="0"/>
      <w:marRight w:val="0"/>
      <w:marTop w:val="0"/>
      <w:marBottom w:val="0"/>
      <w:divBdr>
        <w:top w:val="none" w:sz="0" w:space="0" w:color="auto"/>
        <w:left w:val="none" w:sz="0" w:space="0" w:color="auto"/>
        <w:bottom w:val="none" w:sz="0" w:space="0" w:color="auto"/>
        <w:right w:val="none" w:sz="0" w:space="0" w:color="auto"/>
      </w:divBdr>
      <w:divsChild>
        <w:div w:id="204371724">
          <w:marLeft w:val="0"/>
          <w:marRight w:val="0"/>
          <w:marTop w:val="0"/>
          <w:marBottom w:val="0"/>
          <w:divBdr>
            <w:top w:val="none" w:sz="0" w:space="0" w:color="auto"/>
            <w:left w:val="none" w:sz="0" w:space="0" w:color="auto"/>
            <w:bottom w:val="none" w:sz="0" w:space="0" w:color="auto"/>
            <w:right w:val="none" w:sz="0" w:space="0" w:color="auto"/>
          </w:divBdr>
          <w:divsChild>
            <w:div w:id="309948371">
              <w:marLeft w:val="0"/>
              <w:marRight w:val="0"/>
              <w:marTop w:val="0"/>
              <w:marBottom w:val="0"/>
              <w:divBdr>
                <w:top w:val="none" w:sz="0" w:space="0" w:color="auto"/>
                <w:left w:val="none" w:sz="0" w:space="0" w:color="auto"/>
                <w:bottom w:val="none" w:sz="0" w:space="0" w:color="auto"/>
                <w:right w:val="none" w:sz="0" w:space="0" w:color="auto"/>
              </w:divBdr>
              <w:divsChild>
                <w:div w:id="1253784187">
                  <w:marLeft w:val="0"/>
                  <w:marRight w:val="0"/>
                  <w:marTop w:val="0"/>
                  <w:marBottom w:val="0"/>
                  <w:divBdr>
                    <w:top w:val="none" w:sz="0" w:space="0" w:color="auto"/>
                    <w:left w:val="none" w:sz="0" w:space="0" w:color="auto"/>
                    <w:bottom w:val="none" w:sz="0" w:space="0" w:color="auto"/>
                    <w:right w:val="none" w:sz="0" w:space="0" w:color="auto"/>
                  </w:divBdr>
                  <w:divsChild>
                    <w:div w:id="435684521">
                      <w:marLeft w:val="0"/>
                      <w:marRight w:val="0"/>
                      <w:marTop w:val="0"/>
                      <w:marBottom w:val="0"/>
                      <w:divBdr>
                        <w:top w:val="none" w:sz="0" w:space="0" w:color="auto"/>
                        <w:left w:val="none" w:sz="0" w:space="0" w:color="auto"/>
                        <w:bottom w:val="none" w:sz="0" w:space="0" w:color="auto"/>
                        <w:right w:val="none" w:sz="0" w:space="0" w:color="auto"/>
                      </w:divBdr>
                      <w:divsChild>
                        <w:div w:id="2067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46571">
      <w:bodyDiv w:val="1"/>
      <w:marLeft w:val="0"/>
      <w:marRight w:val="0"/>
      <w:marTop w:val="0"/>
      <w:marBottom w:val="0"/>
      <w:divBdr>
        <w:top w:val="none" w:sz="0" w:space="0" w:color="auto"/>
        <w:left w:val="none" w:sz="0" w:space="0" w:color="auto"/>
        <w:bottom w:val="none" w:sz="0" w:space="0" w:color="auto"/>
        <w:right w:val="none" w:sz="0" w:space="0" w:color="auto"/>
      </w:divBdr>
      <w:divsChild>
        <w:div w:id="217522967">
          <w:marLeft w:val="547"/>
          <w:marRight w:val="0"/>
          <w:marTop w:val="0"/>
          <w:marBottom w:val="0"/>
          <w:divBdr>
            <w:top w:val="none" w:sz="0" w:space="0" w:color="auto"/>
            <w:left w:val="none" w:sz="0" w:space="0" w:color="auto"/>
            <w:bottom w:val="none" w:sz="0" w:space="0" w:color="auto"/>
            <w:right w:val="none" w:sz="0" w:space="0" w:color="auto"/>
          </w:divBdr>
        </w:div>
      </w:divsChild>
    </w:div>
    <w:div w:id="1263142844">
      <w:bodyDiv w:val="1"/>
      <w:marLeft w:val="0"/>
      <w:marRight w:val="0"/>
      <w:marTop w:val="0"/>
      <w:marBottom w:val="0"/>
      <w:divBdr>
        <w:top w:val="none" w:sz="0" w:space="0" w:color="auto"/>
        <w:left w:val="none" w:sz="0" w:space="0" w:color="auto"/>
        <w:bottom w:val="none" w:sz="0" w:space="0" w:color="auto"/>
        <w:right w:val="none" w:sz="0" w:space="0" w:color="auto"/>
      </w:divBdr>
    </w:div>
    <w:div w:id="147201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cbb.com.au/business-consulting/" TargetMode="External"/><Relationship Id="rId1" Type="http://schemas.openxmlformats.org/officeDocument/2006/relationships/hyperlink" Target="https://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lis\Desktop\CBB%20grants%20-%20risk%20mgmt\Risk%20policy%20and%20procedure\Risk%20model%20docs%20v0.1.dotx" TargetMode="External"/></Relationships>
</file>

<file path=word/theme/theme1.xml><?xml version="1.0" encoding="utf-8"?>
<a:theme xmlns:a="http://schemas.openxmlformats.org/drawingml/2006/main" name="Office Theme">
  <a:themeElements>
    <a:clrScheme name="CBB colours">
      <a:dk1>
        <a:srgbClr val="414042"/>
      </a:dk1>
      <a:lt1>
        <a:sysClr val="window" lastClr="FFFFFF"/>
      </a:lt1>
      <a:dk2>
        <a:srgbClr val="62BB46"/>
      </a:dk2>
      <a:lt2>
        <a:srgbClr val="E7E6E6"/>
      </a:lt2>
      <a:accent1>
        <a:srgbClr val="62BB46"/>
      </a:accent1>
      <a:accent2>
        <a:srgbClr val="B5D335"/>
      </a:accent2>
      <a:accent3>
        <a:srgbClr val="EE2964"/>
      </a:accent3>
      <a:accent4>
        <a:srgbClr val="07A979"/>
      </a:accent4>
      <a:accent5>
        <a:srgbClr val="00A9B1"/>
      </a:accent5>
      <a:accent6>
        <a:srgbClr val="943895"/>
      </a:accent6>
      <a:hlink>
        <a:srgbClr val="414042"/>
      </a:hlink>
      <a:folHlink>
        <a:srgbClr val="943895"/>
      </a:folHlink>
    </a:clrScheme>
    <a:fontScheme name="CBB fonts">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DD90A8B778E44EAEF2456CDE50B162" ma:contentTypeVersion="1" ma:contentTypeDescription="Create a new document." ma:contentTypeScope="" ma:versionID="f9e63284a9d0dcb2a2f7de835c288bdc">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B183D-E195-4E4D-970A-EC8C5E280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CADB3B-FEF0-4F99-8F05-DD13A4D5B9DA}">
  <ds:schemaRefs>
    <ds:schemaRef ds:uri="http://schemas.microsoft.com/sharepoint/v3/contenttype/forms"/>
  </ds:schemaRefs>
</ds:datastoreItem>
</file>

<file path=customXml/itemProps3.xml><?xml version="1.0" encoding="utf-8"?>
<ds:datastoreItem xmlns:ds="http://schemas.openxmlformats.org/officeDocument/2006/customXml" ds:itemID="{3AA7E9DC-82BA-4EBF-9B38-C908C822AD0D}">
  <ds:schemaRef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 ds:uri="http://www.w3.org/XML/1998/namespace"/>
    <ds:schemaRef ds:uri="http://schemas.openxmlformats.org/package/2006/metadata/core-properties"/>
    <ds:schemaRef ds:uri="http://schemas.microsoft.com/sharepoint/v3"/>
    <ds:schemaRef ds:uri="http://purl.org/dc/terms/"/>
  </ds:schemaRefs>
</ds:datastoreItem>
</file>

<file path=customXml/itemProps4.xml><?xml version="1.0" encoding="utf-8"?>
<ds:datastoreItem xmlns:ds="http://schemas.openxmlformats.org/officeDocument/2006/customXml" ds:itemID="{3F437223-5309-496F-ABD6-4DF942E92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Risk model docs v0.1</Template>
  <TotalTime>40</TotalTime>
  <Pages>3</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Ellis</dc:creator>
  <cp:keywords/>
  <dc:description/>
  <cp:lastModifiedBy>Louisa Canning</cp:lastModifiedBy>
  <cp:revision>3</cp:revision>
  <cp:lastPrinted>2021-01-28T00:41:00Z</cp:lastPrinted>
  <dcterms:created xsi:type="dcterms:W3CDTF">2021-02-10T02:33:00Z</dcterms:created>
  <dcterms:modified xsi:type="dcterms:W3CDTF">2021-02-15T03:06:00Z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0x010100F6DD90A8B778E44EAEF2456CDE50B162</vt:lpwstr>
  </property>
</Properties>
</file>